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2E57" w:rsidRDefault="00F12E57">
      <w:pPr>
        <w:ind w:right="288"/>
      </w:pPr>
    </w:p>
    <w:p w:rsidR="00F12E57" w:rsidRDefault="00000000">
      <w:pPr>
        <w:ind w:left="432" w:right="288"/>
        <w:rPr>
          <w:b/>
        </w:rPr>
      </w:pPr>
      <w:r>
        <w:t xml:space="preserve">                                             </w:t>
      </w:r>
      <w:r>
        <w:rPr>
          <w:b/>
        </w:rPr>
        <w:t xml:space="preserve">HOTĂRÂREA nr. </w:t>
      </w:r>
      <w:r w:rsidR="007D7E50">
        <w:rPr>
          <w:b/>
        </w:rPr>
        <w:t>3</w:t>
      </w:r>
      <w:r w:rsidR="00C61B25">
        <w:rPr>
          <w:b/>
        </w:rPr>
        <w:t>3</w:t>
      </w:r>
      <w:r>
        <w:rPr>
          <w:b/>
        </w:rPr>
        <w:t>/2024</w:t>
      </w:r>
    </w:p>
    <w:p w:rsidR="00C61B25" w:rsidRPr="00C61B25" w:rsidRDefault="00000000" w:rsidP="00C61B25">
      <w:pPr>
        <w:pStyle w:val="ListParagraph"/>
        <w:suppressAutoHyphens w:val="0"/>
        <w:jc w:val="both"/>
        <w:rPr>
          <w:b/>
          <w:sz w:val="24"/>
          <w:szCs w:val="24"/>
        </w:rPr>
      </w:pPr>
      <w:r>
        <w:rPr>
          <w:rFonts w:ascii="Times New Roman" w:eastAsia="Times New Roman" w:hAnsi="Times New Roman"/>
          <w:bCs/>
          <w:sz w:val="24"/>
          <w:szCs w:val="24"/>
        </w:rPr>
        <w:t>Privind</w:t>
      </w:r>
      <w:r>
        <w:rPr>
          <w:rFonts w:ascii="Times New Roman" w:eastAsia="Times New Roman" w:hAnsi="Times New Roman"/>
          <w:b/>
          <w:sz w:val="24"/>
          <w:szCs w:val="24"/>
        </w:rPr>
        <w:t xml:space="preserve"> </w:t>
      </w:r>
      <w:bookmarkStart w:id="0" w:name="_Hlk161923735"/>
      <w:r w:rsidR="00C61B25" w:rsidRPr="000458BF">
        <w:rPr>
          <w:rFonts w:ascii="Times New Roman" w:hAnsi="Times New Roman"/>
          <w:bCs/>
          <w:sz w:val="24"/>
          <w:szCs w:val="24"/>
        </w:rPr>
        <w:t>aprobarea documentației și  indicatorilor tehnico-economici la obiectivul  de investiții</w:t>
      </w:r>
      <w:r w:rsidR="00C61B25">
        <w:rPr>
          <w:b/>
          <w:sz w:val="24"/>
          <w:szCs w:val="24"/>
        </w:rPr>
        <w:t xml:space="preserve"> </w:t>
      </w:r>
      <w:r w:rsidR="00C61B25" w:rsidRPr="00C61B25">
        <w:rPr>
          <w:rFonts w:ascii="Times New Roman" w:hAnsi="Times New Roman"/>
          <w:b/>
          <w:sz w:val="24"/>
          <w:szCs w:val="24"/>
        </w:rPr>
        <w:t>“CREȘTEREA EFICIENȚEI ENERGETICE LA CLĂDIREA CĂMINULUI CULTURAL DIN SATUL CĂPÂLNA, COMUNA SĂSCIORI, JUDEȚUL ALBA“</w:t>
      </w:r>
    </w:p>
    <w:bookmarkEnd w:id="0"/>
    <w:p w:rsidR="00F12E57" w:rsidRDefault="00F12E57" w:rsidP="00C61B25">
      <w:pPr>
        <w:pStyle w:val="ListParagraph"/>
        <w:suppressAutoHyphens w:val="0"/>
        <w:spacing w:after="0"/>
        <w:ind w:left="432" w:right="288"/>
        <w:rPr>
          <w:rFonts w:ascii="Times New Roman" w:hAnsi="Times New Roman"/>
          <w:b/>
        </w:rPr>
      </w:pPr>
    </w:p>
    <w:p w:rsidR="00F12E57" w:rsidRDefault="00000000">
      <w:pPr>
        <w:pStyle w:val="Standard"/>
        <w:ind w:leftChars="179" w:left="640" w:right="288" w:hangingChars="100" w:hanging="210"/>
        <w:rPr>
          <w:lang w:val="ro-RO"/>
        </w:rPr>
      </w:pPr>
      <w:r>
        <w:t xml:space="preserve"> </w:t>
      </w:r>
      <w:r>
        <w:tab/>
      </w:r>
      <w:r>
        <w:rPr>
          <w:lang w:val="ro-RO"/>
        </w:rPr>
        <w:t>Consiliul Local al Comunei Sasciori, intrunit in sedinta publica ordinara in data de 28 martie 2024,</w:t>
      </w:r>
    </w:p>
    <w:p w:rsidR="00F12E57" w:rsidRDefault="00000000">
      <w:pPr>
        <w:pStyle w:val="Standard"/>
        <w:ind w:leftChars="179" w:left="640" w:right="288" w:hangingChars="100" w:hanging="210"/>
        <w:rPr>
          <w:b/>
          <w:bCs/>
          <w:i/>
          <w:iCs/>
          <w:u w:val="single"/>
          <w:lang w:val="fr-FR"/>
        </w:rPr>
      </w:pPr>
      <w:r>
        <w:tab/>
      </w:r>
      <w:proofErr w:type="spellStart"/>
      <w:r>
        <w:rPr>
          <w:b/>
          <w:bCs/>
          <w:i/>
          <w:iCs/>
          <w:u w:val="single"/>
          <w:lang w:val="fr-FR"/>
        </w:rPr>
        <w:t>Luând</w:t>
      </w:r>
      <w:proofErr w:type="spellEnd"/>
      <w:r>
        <w:rPr>
          <w:b/>
          <w:bCs/>
          <w:i/>
          <w:iCs/>
          <w:u w:val="single"/>
          <w:lang w:val="fr-FR"/>
        </w:rPr>
        <w:t xml:space="preserve"> </w:t>
      </w:r>
      <w:proofErr w:type="spellStart"/>
      <w:r>
        <w:rPr>
          <w:b/>
          <w:bCs/>
          <w:i/>
          <w:iCs/>
          <w:u w:val="single"/>
          <w:lang w:val="fr-FR"/>
        </w:rPr>
        <w:t>în</w:t>
      </w:r>
      <w:proofErr w:type="spellEnd"/>
      <w:r>
        <w:rPr>
          <w:b/>
          <w:bCs/>
          <w:i/>
          <w:iCs/>
          <w:u w:val="single"/>
          <w:lang w:val="fr-FR"/>
        </w:rPr>
        <w:t xml:space="preserve"> </w:t>
      </w:r>
      <w:proofErr w:type="spellStart"/>
      <w:proofErr w:type="gramStart"/>
      <w:r>
        <w:rPr>
          <w:b/>
          <w:bCs/>
          <w:i/>
          <w:iCs/>
          <w:u w:val="single"/>
          <w:lang w:val="fr-FR"/>
        </w:rPr>
        <w:t>dezbatere</w:t>
      </w:r>
      <w:proofErr w:type="spellEnd"/>
      <w:r>
        <w:rPr>
          <w:b/>
          <w:bCs/>
          <w:i/>
          <w:iCs/>
          <w:u w:val="single"/>
          <w:lang w:val="fr-FR"/>
        </w:rPr>
        <w:t>:</w:t>
      </w:r>
      <w:proofErr w:type="gramEnd"/>
    </w:p>
    <w:p w:rsidR="00F12E57" w:rsidRDefault="00F12E57">
      <w:pPr>
        <w:pStyle w:val="Standard"/>
        <w:ind w:left="432" w:right="288"/>
        <w:rPr>
          <w:b/>
          <w:bCs/>
          <w:i/>
          <w:iCs/>
          <w:u w:val="single"/>
          <w:lang w:val="fr-FR"/>
        </w:rPr>
      </w:pPr>
    </w:p>
    <w:p w:rsidR="00C61B25" w:rsidRPr="0095343D" w:rsidRDefault="00C61B25" w:rsidP="00C61B25">
      <w:pPr>
        <w:pStyle w:val="Standard"/>
        <w:ind w:left="432" w:right="288"/>
        <w:rPr>
          <w:b/>
          <w:bCs/>
          <w:i/>
          <w:iCs/>
          <w:u w:val="single"/>
          <w:lang w:val="fr-FR"/>
        </w:rPr>
      </w:pPr>
      <w:proofErr w:type="spellStart"/>
      <w:r w:rsidRPr="0095343D">
        <w:rPr>
          <w:b/>
          <w:bCs/>
          <w:i/>
          <w:iCs/>
          <w:u w:val="single"/>
          <w:lang w:val="fr-FR"/>
        </w:rPr>
        <w:t>Luând</w:t>
      </w:r>
      <w:proofErr w:type="spellEnd"/>
      <w:r w:rsidRPr="0095343D">
        <w:rPr>
          <w:b/>
          <w:bCs/>
          <w:i/>
          <w:iCs/>
          <w:u w:val="single"/>
          <w:lang w:val="fr-FR"/>
        </w:rPr>
        <w:t xml:space="preserve"> </w:t>
      </w:r>
      <w:proofErr w:type="spellStart"/>
      <w:r w:rsidRPr="0095343D">
        <w:rPr>
          <w:b/>
          <w:bCs/>
          <w:i/>
          <w:iCs/>
          <w:u w:val="single"/>
          <w:lang w:val="fr-FR"/>
        </w:rPr>
        <w:t>în</w:t>
      </w:r>
      <w:proofErr w:type="spellEnd"/>
      <w:r w:rsidRPr="0095343D">
        <w:rPr>
          <w:b/>
          <w:bCs/>
          <w:i/>
          <w:iCs/>
          <w:u w:val="single"/>
          <w:lang w:val="fr-FR"/>
        </w:rPr>
        <w:t xml:space="preserve"> </w:t>
      </w:r>
      <w:proofErr w:type="spellStart"/>
      <w:proofErr w:type="gramStart"/>
      <w:r w:rsidRPr="0095343D">
        <w:rPr>
          <w:b/>
          <w:bCs/>
          <w:i/>
          <w:iCs/>
          <w:u w:val="single"/>
          <w:lang w:val="fr-FR"/>
        </w:rPr>
        <w:t>dezbatere</w:t>
      </w:r>
      <w:proofErr w:type="spellEnd"/>
      <w:r w:rsidRPr="0095343D">
        <w:rPr>
          <w:b/>
          <w:bCs/>
          <w:i/>
          <w:iCs/>
          <w:u w:val="single"/>
          <w:lang w:val="fr-FR"/>
        </w:rPr>
        <w:t>:</w:t>
      </w:r>
      <w:proofErr w:type="gramEnd"/>
    </w:p>
    <w:p w:rsidR="00C61B25" w:rsidRPr="000458BF" w:rsidRDefault="00C61B25" w:rsidP="00C61B25">
      <w:pPr>
        <w:ind w:right="288"/>
        <w:jc w:val="both"/>
        <w:rPr>
          <w:rFonts w:eastAsia="Calibri"/>
          <w:lang w:eastAsia="en-US"/>
        </w:rPr>
      </w:pPr>
    </w:p>
    <w:p w:rsidR="00C61B25" w:rsidRPr="00737EAD" w:rsidRDefault="00C61B25" w:rsidP="00737EAD">
      <w:pPr>
        <w:numPr>
          <w:ilvl w:val="0"/>
          <w:numId w:val="1"/>
        </w:numPr>
        <w:ind w:left="432" w:right="288"/>
        <w:jc w:val="both"/>
        <w:rPr>
          <w:rFonts w:eastAsia="Calibri"/>
          <w:lang w:eastAsia="en-US"/>
        </w:rPr>
      </w:pPr>
      <w:proofErr w:type="spellStart"/>
      <w:r w:rsidRPr="00737EAD">
        <w:rPr>
          <w:lang w:val="fr-FR"/>
        </w:rPr>
        <w:t>Proiectul</w:t>
      </w:r>
      <w:proofErr w:type="spellEnd"/>
      <w:r w:rsidRPr="00737EAD">
        <w:rPr>
          <w:lang w:val="fr-FR"/>
        </w:rPr>
        <w:t xml:space="preserve"> de </w:t>
      </w:r>
      <w:proofErr w:type="spellStart"/>
      <w:r w:rsidRPr="00737EAD">
        <w:rPr>
          <w:lang w:val="fr-FR"/>
        </w:rPr>
        <w:t>hotărâre</w:t>
      </w:r>
      <w:proofErr w:type="spellEnd"/>
      <w:r w:rsidRPr="00737EAD">
        <w:rPr>
          <w:lang w:val="fr-FR"/>
        </w:rPr>
        <w:t xml:space="preserve"> nr. 106/21.03.2024 </w:t>
      </w:r>
      <w:proofErr w:type="spellStart"/>
      <w:r w:rsidRPr="00737EAD">
        <w:rPr>
          <w:lang w:val="fr-FR"/>
        </w:rPr>
        <w:t>privind</w:t>
      </w:r>
      <w:proofErr w:type="spellEnd"/>
      <w:r w:rsidRPr="00737EAD">
        <w:rPr>
          <w:lang w:val="fr-FR"/>
        </w:rPr>
        <w:t xml:space="preserve"> </w:t>
      </w:r>
      <w:r w:rsidRPr="00737EAD">
        <w:rPr>
          <w:bCs/>
        </w:rPr>
        <w:t xml:space="preserve">aprobarea documentației </w:t>
      </w:r>
      <w:proofErr w:type="gramStart"/>
      <w:r w:rsidRPr="00737EAD">
        <w:rPr>
          <w:bCs/>
        </w:rPr>
        <w:t>și  indicatorilor</w:t>
      </w:r>
      <w:proofErr w:type="gramEnd"/>
      <w:r w:rsidRPr="00737EAD">
        <w:rPr>
          <w:bCs/>
        </w:rPr>
        <w:t xml:space="preserve"> tehnico-economici la obiectivul  de investiții</w:t>
      </w:r>
      <w:r w:rsidRPr="00737EAD">
        <w:rPr>
          <w:b/>
        </w:rPr>
        <w:t xml:space="preserve"> “</w:t>
      </w:r>
      <w:r w:rsidRPr="00737EAD">
        <w:rPr>
          <w:bCs/>
        </w:rPr>
        <w:t>CREȘTEREA EFICIENȚEI ENERGETICE LA CLĂDIREA CĂMINULUI CULTURAL DIN SATUL CĂPÂLNA, COMUNA SĂSCIORI, JUDEȚUL ALBA“,</w:t>
      </w:r>
      <w:r w:rsidRPr="00737EAD">
        <w:t xml:space="preserve"> inițiat de domnul primar Morar Nicolae Florin;</w:t>
      </w:r>
    </w:p>
    <w:p w:rsidR="00C61B25" w:rsidRPr="00737EAD" w:rsidRDefault="00C61B25" w:rsidP="00737EAD">
      <w:pPr>
        <w:numPr>
          <w:ilvl w:val="0"/>
          <w:numId w:val="1"/>
        </w:numPr>
        <w:ind w:left="432" w:right="288"/>
        <w:jc w:val="both"/>
        <w:rPr>
          <w:rFonts w:eastAsia="Calibri"/>
          <w:lang w:eastAsia="en-US"/>
        </w:rPr>
      </w:pPr>
      <w:proofErr w:type="spellStart"/>
      <w:r w:rsidRPr="00737EAD">
        <w:rPr>
          <w:lang w:val="fr-FR"/>
        </w:rPr>
        <w:t>Referatul</w:t>
      </w:r>
      <w:proofErr w:type="spellEnd"/>
      <w:r w:rsidRPr="00737EAD">
        <w:rPr>
          <w:lang w:val="fr-FR"/>
        </w:rPr>
        <w:t xml:space="preserve"> de </w:t>
      </w:r>
      <w:proofErr w:type="spellStart"/>
      <w:r w:rsidRPr="00737EAD">
        <w:rPr>
          <w:lang w:val="fr-FR"/>
        </w:rPr>
        <w:t>aprobare</w:t>
      </w:r>
      <w:proofErr w:type="spellEnd"/>
      <w:r w:rsidRPr="00737EAD">
        <w:rPr>
          <w:lang w:val="fr-FR"/>
        </w:rPr>
        <w:t xml:space="preserve"> nr. 107/21.03.2024 </w:t>
      </w:r>
      <w:proofErr w:type="spellStart"/>
      <w:r w:rsidRPr="00737EAD">
        <w:rPr>
          <w:lang w:val="fr-FR"/>
        </w:rPr>
        <w:t>privind</w:t>
      </w:r>
      <w:proofErr w:type="spellEnd"/>
      <w:r w:rsidRPr="00737EAD">
        <w:rPr>
          <w:lang w:val="fr-FR"/>
        </w:rPr>
        <w:t xml:space="preserve"> </w:t>
      </w:r>
      <w:r w:rsidRPr="00737EAD">
        <w:rPr>
          <w:bCs/>
        </w:rPr>
        <w:t xml:space="preserve">aprobarea documentației </w:t>
      </w:r>
      <w:proofErr w:type="gramStart"/>
      <w:r w:rsidRPr="00737EAD">
        <w:rPr>
          <w:bCs/>
        </w:rPr>
        <w:t>și  indicatorilor</w:t>
      </w:r>
      <w:proofErr w:type="gramEnd"/>
      <w:r w:rsidRPr="00737EAD">
        <w:rPr>
          <w:bCs/>
        </w:rPr>
        <w:t xml:space="preserve"> tehnico-economici la obiectivul  de investiții</w:t>
      </w:r>
      <w:r w:rsidRPr="00737EAD">
        <w:rPr>
          <w:b/>
        </w:rPr>
        <w:t xml:space="preserve"> “</w:t>
      </w:r>
      <w:r w:rsidRPr="00737EAD">
        <w:rPr>
          <w:bCs/>
        </w:rPr>
        <w:t>CREȘTEREA EFICIENȚEI ENERGETICE LA CLĂDIREA CĂMINULUI CULTURAL DIN SATUL CĂPÂLNA, COMUNA SĂSCIORI, JUDEȚUL ALBA“</w:t>
      </w:r>
      <w:r w:rsidRPr="00737EAD">
        <w:rPr>
          <w:rFonts w:eastAsia="Calibri"/>
          <w:lang w:eastAsia="en-US"/>
        </w:rPr>
        <w:t xml:space="preserve">, </w:t>
      </w:r>
      <w:r w:rsidRPr="00737EAD">
        <w:t>întocmit de domnul primar Morar Nicolae Florin;</w:t>
      </w:r>
    </w:p>
    <w:p w:rsidR="00737EAD" w:rsidRPr="00925963" w:rsidRDefault="00C61B25" w:rsidP="00925963">
      <w:pPr>
        <w:pStyle w:val="Standard"/>
        <w:numPr>
          <w:ilvl w:val="0"/>
          <w:numId w:val="1"/>
        </w:numPr>
        <w:ind w:left="432" w:right="288"/>
        <w:rPr>
          <w:sz w:val="24"/>
          <w:szCs w:val="24"/>
          <w:lang w:val="fr-FR"/>
        </w:rPr>
      </w:pPr>
      <w:proofErr w:type="spellStart"/>
      <w:r w:rsidRPr="00925963">
        <w:rPr>
          <w:sz w:val="24"/>
          <w:szCs w:val="24"/>
          <w:lang w:val="fr-FR"/>
        </w:rPr>
        <w:t>Raportul</w:t>
      </w:r>
      <w:proofErr w:type="spellEnd"/>
      <w:r w:rsidRPr="00925963">
        <w:rPr>
          <w:sz w:val="24"/>
          <w:szCs w:val="24"/>
          <w:lang w:val="fr-FR"/>
        </w:rPr>
        <w:t xml:space="preserve"> de </w:t>
      </w:r>
      <w:proofErr w:type="spellStart"/>
      <w:r w:rsidRPr="00925963">
        <w:rPr>
          <w:sz w:val="24"/>
          <w:szCs w:val="24"/>
          <w:lang w:val="fr-FR"/>
        </w:rPr>
        <w:t>specialitate</w:t>
      </w:r>
      <w:proofErr w:type="spellEnd"/>
      <w:r w:rsidRPr="00925963">
        <w:rPr>
          <w:sz w:val="24"/>
          <w:szCs w:val="24"/>
          <w:lang w:val="fr-FR"/>
        </w:rPr>
        <w:t xml:space="preserve"> nr. 108/21.03.2024 </w:t>
      </w:r>
      <w:proofErr w:type="spellStart"/>
      <w:r w:rsidRPr="00925963">
        <w:rPr>
          <w:sz w:val="24"/>
          <w:szCs w:val="24"/>
          <w:lang w:val="fr-FR"/>
        </w:rPr>
        <w:t>întocmit</w:t>
      </w:r>
      <w:proofErr w:type="spellEnd"/>
      <w:r w:rsidRPr="00925963">
        <w:rPr>
          <w:sz w:val="24"/>
          <w:szCs w:val="24"/>
          <w:lang w:val="fr-FR"/>
        </w:rPr>
        <w:t xml:space="preserve"> de </w:t>
      </w:r>
      <w:proofErr w:type="spellStart"/>
      <w:r w:rsidRPr="00925963">
        <w:rPr>
          <w:sz w:val="24"/>
          <w:szCs w:val="24"/>
          <w:lang w:val="fr-FR"/>
        </w:rPr>
        <w:t>compartimentul</w:t>
      </w:r>
      <w:proofErr w:type="spellEnd"/>
      <w:r w:rsidRPr="00925963">
        <w:rPr>
          <w:sz w:val="24"/>
          <w:szCs w:val="24"/>
          <w:lang w:val="fr-FR"/>
        </w:rPr>
        <w:t xml:space="preserve"> de </w:t>
      </w:r>
      <w:proofErr w:type="spellStart"/>
      <w:r w:rsidRPr="00925963">
        <w:rPr>
          <w:sz w:val="24"/>
          <w:szCs w:val="24"/>
          <w:lang w:val="fr-FR"/>
        </w:rPr>
        <w:t>resort</w:t>
      </w:r>
      <w:proofErr w:type="spellEnd"/>
      <w:r w:rsidRPr="00925963">
        <w:rPr>
          <w:sz w:val="24"/>
          <w:szCs w:val="24"/>
          <w:lang w:val="fr-FR"/>
        </w:rPr>
        <w:t xml:space="preserve"> </w:t>
      </w:r>
      <w:proofErr w:type="spellStart"/>
      <w:r w:rsidRPr="00925963">
        <w:rPr>
          <w:sz w:val="24"/>
          <w:szCs w:val="24"/>
          <w:lang w:val="fr-FR"/>
        </w:rPr>
        <w:t>din</w:t>
      </w:r>
      <w:proofErr w:type="spellEnd"/>
      <w:r w:rsidRPr="00925963">
        <w:rPr>
          <w:sz w:val="24"/>
          <w:szCs w:val="24"/>
          <w:lang w:val="fr-FR"/>
        </w:rPr>
        <w:t xml:space="preserve"> </w:t>
      </w:r>
      <w:proofErr w:type="spellStart"/>
      <w:r w:rsidRPr="00925963">
        <w:rPr>
          <w:sz w:val="24"/>
          <w:szCs w:val="24"/>
          <w:lang w:val="fr-FR"/>
        </w:rPr>
        <w:t>cadrul</w:t>
      </w:r>
      <w:proofErr w:type="spellEnd"/>
      <w:r w:rsidRPr="00925963">
        <w:rPr>
          <w:sz w:val="24"/>
          <w:szCs w:val="24"/>
          <w:lang w:val="fr-FR"/>
        </w:rPr>
        <w:t xml:space="preserve"> </w:t>
      </w:r>
      <w:proofErr w:type="spellStart"/>
      <w:r w:rsidRPr="00925963">
        <w:rPr>
          <w:sz w:val="24"/>
          <w:szCs w:val="24"/>
          <w:lang w:val="fr-FR"/>
        </w:rPr>
        <w:t>primăriei</w:t>
      </w:r>
      <w:proofErr w:type="spellEnd"/>
      <w:r w:rsidRPr="00925963">
        <w:rPr>
          <w:sz w:val="24"/>
          <w:szCs w:val="24"/>
          <w:lang w:val="fr-FR"/>
        </w:rPr>
        <w:t xml:space="preserve"> </w:t>
      </w:r>
      <w:proofErr w:type="spellStart"/>
      <w:r w:rsidRPr="00925963">
        <w:rPr>
          <w:sz w:val="24"/>
          <w:szCs w:val="24"/>
          <w:lang w:val="fr-FR"/>
        </w:rPr>
        <w:t>comunei</w:t>
      </w:r>
      <w:proofErr w:type="spellEnd"/>
      <w:r w:rsidRPr="00925963">
        <w:rPr>
          <w:sz w:val="24"/>
          <w:szCs w:val="24"/>
          <w:lang w:val="fr-FR"/>
        </w:rPr>
        <w:t xml:space="preserve"> </w:t>
      </w:r>
      <w:proofErr w:type="spellStart"/>
      <w:r w:rsidRPr="00925963">
        <w:rPr>
          <w:sz w:val="24"/>
          <w:szCs w:val="24"/>
          <w:lang w:val="fr-FR"/>
        </w:rPr>
        <w:t>Săsciori</w:t>
      </w:r>
      <w:proofErr w:type="spellEnd"/>
      <w:r w:rsidRPr="00925963">
        <w:rPr>
          <w:sz w:val="24"/>
          <w:szCs w:val="24"/>
          <w:lang w:val="fr-FR"/>
        </w:rPr>
        <w:t xml:space="preserve"> – </w:t>
      </w:r>
      <w:proofErr w:type="spellStart"/>
      <w:r w:rsidRPr="00925963">
        <w:rPr>
          <w:sz w:val="24"/>
          <w:szCs w:val="24"/>
          <w:lang w:val="fr-FR"/>
        </w:rPr>
        <w:t>consilier</w:t>
      </w:r>
      <w:proofErr w:type="spellEnd"/>
      <w:r w:rsidRPr="00925963">
        <w:rPr>
          <w:sz w:val="24"/>
          <w:szCs w:val="24"/>
          <w:lang w:val="fr-FR"/>
        </w:rPr>
        <w:t xml:space="preserve"> </w:t>
      </w:r>
      <w:proofErr w:type="spellStart"/>
      <w:r w:rsidRPr="00925963">
        <w:rPr>
          <w:sz w:val="24"/>
          <w:szCs w:val="24"/>
          <w:lang w:val="fr-FR"/>
        </w:rPr>
        <w:t>achiziții</w:t>
      </w:r>
      <w:proofErr w:type="spellEnd"/>
      <w:r w:rsidRPr="00925963">
        <w:rPr>
          <w:sz w:val="24"/>
          <w:szCs w:val="24"/>
          <w:lang w:val="fr-FR"/>
        </w:rPr>
        <w:t xml:space="preserve"> </w:t>
      </w:r>
      <w:proofErr w:type="spellStart"/>
      <w:r w:rsidRPr="00925963">
        <w:rPr>
          <w:sz w:val="24"/>
          <w:szCs w:val="24"/>
          <w:lang w:val="fr-FR"/>
        </w:rPr>
        <w:t>publice</w:t>
      </w:r>
      <w:proofErr w:type="spellEnd"/>
      <w:r w:rsidRPr="00925963">
        <w:rPr>
          <w:sz w:val="24"/>
          <w:szCs w:val="24"/>
          <w:lang w:val="fr-FR"/>
        </w:rPr>
        <w:t xml:space="preserve"> </w:t>
      </w:r>
      <w:proofErr w:type="spellStart"/>
      <w:r w:rsidRPr="00925963">
        <w:rPr>
          <w:sz w:val="24"/>
          <w:szCs w:val="24"/>
          <w:lang w:val="fr-FR"/>
        </w:rPr>
        <w:t>Drăghici</w:t>
      </w:r>
      <w:proofErr w:type="spellEnd"/>
      <w:r w:rsidRPr="00925963">
        <w:rPr>
          <w:sz w:val="24"/>
          <w:szCs w:val="24"/>
          <w:lang w:val="fr-FR"/>
        </w:rPr>
        <w:t xml:space="preserve"> </w:t>
      </w:r>
      <w:proofErr w:type="gramStart"/>
      <w:r w:rsidRPr="00925963">
        <w:rPr>
          <w:sz w:val="24"/>
          <w:szCs w:val="24"/>
          <w:lang w:val="fr-FR"/>
        </w:rPr>
        <w:t>Daniela;</w:t>
      </w:r>
      <w:proofErr w:type="gramEnd"/>
    </w:p>
    <w:p w:rsidR="00737EAD" w:rsidRPr="00925963" w:rsidRDefault="00737EAD" w:rsidP="00925963">
      <w:pPr>
        <w:pStyle w:val="Standard"/>
        <w:numPr>
          <w:ilvl w:val="0"/>
          <w:numId w:val="1"/>
        </w:numPr>
        <w:ind w:left="432" w:right="288"/>
        <w:rPr>
          <w:sz w:val="24"/>
          <w:szCs w:val="24"/>
          <w:lang w:val="fr-FR"/>
        </w:rPr>
      </w:pPr>
      <w:proofErr w:type="spellStart"/>
      <w:r w:rsidRPr="00925963">
        <w:rPr>
          <w:b/>
          <w:bCs/>
          <w:i/>
          <w:iCs/>
          <w:sz w:val="24"/>
          <w:szCs w:val="24"/>
        </w:rPr>
        <w:t>raportul</w:t>
      </w:r>
      <w:proofErr w:type="spellEnd"/>
      <w:r w:rsidRPr="00925963">
        <w:rPr>
          <w:b/>
          <w:bCs/>
          <w:i/>
          <w:iCs/>
          <w:sz w:val="24"/>
          <w:szCs w:val="24"/>
        </w:rPr>
        <w:t xml:space="preserve"> de </w:t>
      </w:r>
      <w:proofErr w:type="spellStart"/>
      <w:r w:rsidRPr="00925963">
        <w:rPr>
          <w:b/>
          <w:bCs/>
          <w:i/>
          <w:iCs/>
          <w:sz w:val="24"/>
          <w:szCs w:val="24"/>
        </w:rPr>
        <w:t>avizare</w:t>
      </w:r>
      <w:proofErr w:type="spellEnd"/>
      <w:r w:rsidRPr="00925963">
        <w:rPr>
          <w:b/>
          <w:bCs/>
          <w:i/>
          <w:iCs/>
          <w:sz w:val="24"/>
          <w:szCs w:val="24"/>
        </w:rPr>
        <w:t xml:space="preserve"> al </w:t>
      </w:r>
      <w:proofErr w:type="spellStart"/>
      <w:r w:rsidRPr="00925963">
        <w:rPr>
          <w:b/>
          <w:bCs/>
          <w:i/>
          <w:iCs/>
          <w:sz w:val="24"/>
          <w:szCs w:val="24"/>
        </w:rPr>
        <w:t>comisiei</w:t>
      </w:r>
      <w:proofErr w:type="spellEnd"/>
      <w:r w:rsidRPr="00925963">
        <w:rPr>
          <w:b/>
          <w:bCs/>
          <w:i/>
          <w:iCs/>
          <w:sz w:val="24"/>
          <w:szCs w:val="24"/>
        </w:rPr>
        <w:t xml:space="preserve"> de </w:t>
      </w:r>
      <w:proofErr w:type="spellStart"/>
      <w:r w:rsidRPr="00925963">
        <w:rPr>
          <w:b/>
          <w:bCs/>
          <w:i/>
          <w:iCs/>
          <w:sz w:val="24"/>
          <w:szCs w:val="24"/>
        </w:rPr>
        <w:t>specialitate</w:t>
      </w:r>
      <w:proofErr w:type="spellEnd"/>
      <w:r w:rsidRPr="00925963">
        <w:rPr>
          <w:b/>
          <w:bCs/>
          <w:i/>
          <w:iCs/>
          <w:sz w:val="24"/>
          <w:szCs w:val="24"/>
        </w:rPr>
        <w:t xml:space="preserve"> nr.1</w:t>
      </w:r>
      <w:r w:rsidRPr="00925963">
        <w:rPr>
          <w:b/>
          <w:i/>
          <w:iCs/>
          <w:sz w:val="24"/>
          <w:szCs w:val="24"/>
          <w:lang w:eastAsia="ro-RO"/>
        </w:rPr>
        <w:t xml:space="preserve"> </w:t>
      </w:r>
      <w:r w:rsidRPr="00925963">
        <w:rPr>
          <w:b/>
          <w:sz w:val="24"/>
          <w:szCs w:val="24"/>
          <w:lang w:eastAsia="ro-RO"/>
        </w:rPr>
        <w:t xml:space="preserve">- </w:t>
      </w:r>
      <w:proofErr w:type="spellStart"/>
      <w:r w:rsidRPr="00925963">
        <w:rPr>
          <w:sz w:val="24"/>
          <w:szCs w:val="24"/>
          <w:lang w:eastAsia="ro-RO"/>
        </w:rPr>
        <w:t>pentru</w:t>
      </w:r>
      <w:proofErr w:type="spellEnd"/>
      <w:r w:rsidRPr="00925963">
        <w:rPr>
          <w:sz w:val="24"/>
          <w:szCs w:val="24"/>
          <w:lang w:eastAsia="ro-RO"/>
        </w:rPr>
        <w:t xml:space="preserve"> </w:t>
      </w:r>
      <w:proofErr w:type="spellStart"/>
      <w:r w:rsidRPr="00925963">
        <w:rPr>
          <w:sz w:val="24"/>
          <w:szCs w:val="24"/>
          <w:lang w:eastAsia="ro-RO"/>
        </w:rPr>
        <w:t>agricultura</w:t>
      </w:r>
      <w:proofErr w:type="spellEnd"/>
      <w:r w:rsidRPr="00925963">
        <w:rPr>
          <w:sz w:val="24"/>
          <w:szCs w:val="24"/>
          <w:lang w:eastAsia="ro-RO"/>
        </w:rPr>
        <w:t xml:space="preserve">, </w:t>
      </w:r>
      <w:proofErr w:type="spellStart"/>
      <w:r w:rsidRPr="00925963">
        <w:rPr>
          <w:sz w:val="24"/>
          <w:szCs w:val="24"/>
          <w:lang w:eastAsia="ro-RO"/>
        </w:rPr>
        <w:t>economico-financiară</w:t>
      </w:r>
      <w:proofErr w:type="spellEnd"/>
      <w:r w:rsidRPr="00925963">
        <w:rPr>
          <w:sz w:val="24"/>
          <w:szCs w:val="24"/>
          <w:lang w:eastAsia="ro-RO"/>
        </w:rPr>
        <w:t xml:space="preserve">, </w:t>
      </w:r>
      <w:proofErr w:type="spellStart"/>
      <w:r w:rsidRPr="00925963">
        <w:rPr>
          <w:sz w:val="24"/>
          <w:szCs w:val="24"/>
          <w:lang w:eastAsia="ro-RO"/>
        </w:rPr>
        <w:t>amenajarea</w:t>
      </w:r>
      <w:proofErr w:type="spellEnd"/>
      <w:r w:rsidRPr="00925963">
        <w:rPr>
          <w:sz w:val="24"/>
          <w:szCs w:val="24"/>
          <w:lang w:eastAsia="ro-RO"/>
        </w:rPr>
        <w:t xml:space="preserve"> </w:t>
      </w:r>
      <w:proofErr w:type="spellStart"/>
      <w:r w:rsidRPr="00925963">
        <w:rPr>
          <w:sz w:val="24"/>
          <w:szCs w:val="24"/>
          <w:lang w:eastAsia="ro-RO"/>
        </w:rPr>
        <w:t>teritoriului</w:t>
      </w:r>
      <w:proofErr w:type="spellEnd"/>
      <w:r w:rsidRPr="00925963">
        <w:rPr>
          <w:sz w:val="24"/>
          <w:szCs w:val="24"/>
          <w:lang w:eastAsia="ro-RO"/>
        </w:rPr>
        <w:t xml:space="preserve"> </w:t>
      </w:r>
      <w:proofErr w:type="spellStart"/>
      <w:r w:rsidRPr="00925963">
        <w:rPr>
          <w:sz w:val="24"/>
          <w:szCs w:val="24"/>
          <w:lang w:eastAsia="ro-RO"/>
        </w:rPr>
        <w:t>și</w:t>
      </w:r>
      <w:proofErr w:type="spellEnd"/>
      <w:r w:rsidRPr="00925963">
        <w:rPr>
          <w:sz w:val="24"/>
          <w:szCs w:val="24"/>
          <w:lang w:eastAsia="ro-RO"/>
        </w:rPr>
        <w:t xml:space="preserve"> urbanism;</w:t>
      </w:r>
    </w:p>
    <w:p w:rsidR="00737EAD" w:rsidRPr="00925963" w:rsidRDefault="00737EAD" w:rsidP="00925963">
      <w:pPr>
        <w:pStyle w:val="Standard"/>
        <w:numPr>
          <w:ilvl w:val="0"/>
          <w:numId w:val="1"/>
        </w:numPr>
        <w:ind w:left="432" w:right="288"/>
        <w:rPr>
          <w:sz w:val="24"/>
          <w:szCs w:val="24"/>
          <w:lang w:val="fr-FR"/>
        </w:rPr>
      </w:pPr>
      <w:proofErr w:type="spellStart"/>
      <w:r w:rsidRPr="00925963">
        <w:rPr>
          <w:b/>
          <w:bCs/>
          <w:i/>
          <w:iCs/>
          <w:sz w:val="24"/>
          <w:szCs w:val="24"/>
        </w:rPr>
        <w:t>raportul</w:t>
      </w:r>
      <w:proofErr w:type="spellEnd"/>
      <w:r w:rsidRPr="00925963">
        <w:rPr>
          <w:b/>
          <w:bCs/>
          <w:i/>
          <w:iCs/>
          <w:sz w:val="24"/>
          <w:szCs w:val="24"/>
        </w:rPr>
        <w:t xml:space="preserve"> de </w:t>
      </w:r>
      <w:proofErr w:type="spellStart"/>
      <w:r w:rsidRPr="00925963">
        <w:rPr>
          <w:b/>
          <w:bCs/>
          <w:i/>
          <w:iCs/>
          <w:sz w:val="24"/>
          <w:szCs w:val="24"/>
        </w:rPr>
        <w:t>avizare</w:t>
      </w:r>
      <w:proofErr w:type="spellEnd"/>
      <w:r w:rsidRPr="00925963">
        <w:rPr>
          <w:b/>
          <w:bCs/>
          <w:i/>
          <w:iCs/>
          <w:sz w:val="24"/>
          <w:szCs w:val="24"/>
        </w:rPr>
        <w:t xml:space="preserve"> al </w:t>
      </w:r>
      <w:proofErr w:type="spellStart"/>
      <w:r w:rsidRPr="00925963">
        <w:rPr>
          <w:b/>
          <w:bCs/>
          <w:i/>
          <w:iCs/>
          <w:sz w:val="24"/>
          <w:szCs w:val="24"/>
        </w:rPr>
        <w:t>comisiei</w:t>
      </w:r>
      <w:proofErr w:type="spellEnd"/>
      <w:r w:rsidRPr="00925963">
        <w:rPr>
          <w:b/>
          <w:bCs/>
          <w:i/>
          <w:iCs/>
          <w:sz w:val="24"/>
          <w:szCs w:val="24"/>
        </w:rPr>
        <w:t xml:space="preserve"> de </w:t>
      </w:r>
      <w:proofErr w:type="spellStart"/>
      <w:r w:rsidRPr="00925963">
        <w:rPr>
          <w:b/>
          <w:bCs/>
          <w:i/>
          <w:iCs/>
          <w:sz w:val="24"/>
          <w:szCs w:val="24"/>
        </w:rPr>
        <w:t>specialitate</w:t>
      </w:r>
      <w:proofErr w:type="spellEnd"/>
      <w:r w:rsidRPr="00925963">
        <w:rPr>
          <w:b/>
          <w:bCs/>
          <w:i/>
          <w:iCs/>
          <w:sz w:val="24"/>
          <w:szCs w:val="24"/>
        </w:rPr>
        <w:t xml:space="preserve"> nr.2</w:t>
      </w:r>
      <w:r w:rsidRPr="00925963">
        <w:rPr>
          <w:b/>
          <w:i/>
          <w:sz w:val="24"/>
          <w:szCs w:val="24"/>
        </w:rPr>
        <w:t xml:space="preserve"> - </w:t>
      </w:r>
      <w:proofErr w:type="spellStart"/>
      <w:r w:rsidRPr="00925963">
        <w:rPr>
          <w:sz w:val="24"/>
          <w:szCs w:val="24"/>
          <w:lang w:val="fr-FR"/>
        </w:rPr>
        <w:t>pentru</w:t>
      </w:r>
      <w:proofErr w:type="spellEnd"/>
      <w:r w:rsidRPr="00925963">
        <w:rPr>
          <w:sz w:val="24"/>
          <w:szCs w:val="24"/>
          <w:lang w:val="fr-FR"/>
        </w:rPr>
        <w:t xml:space="preserve"> </w:t>
      </w:r>
      <w:proofErr w:type="spellStart"/>
      <w:r w:rsidRPr="00925963">
        <w:rPr>
          <w:sz w:val="24"/>
          <w:szCs w:val="24"/>
          <w:lang w:val="fr-FR"/>
        </w:rPr>
        <w:t>activităţi</w:t>
      </w:r>
      <w:proofErr w:type="spellEnd"/>
      <w:r w:rsidRPr="00925963">
        <w:rPr>
          <w:sz w:val="24"/>
          <w:szCs w:val="24"/>
          <w:lang w:val="fr-FR"/>
        </w:rPr>
        <w:t xml:space="preserve"> social-culturale, culte, </w:t>
      </w:r>
      <w:proofErr w:type="spellStart"/>
      <w:r w:rsidRPr="00925963">
        <w:rPr>
          <w:sz w:val="24"/>
          <w:szCs w:val="24"/>
          <w:lang w:val="fr-FR"/>
        </w:rPr>
        <w:t>învăţământ</w:t>
      </w:r>
      <w:proofErr w:type="spellEnd"/>
      <w:r w:rsidRPr="00925963">
        <w:rPr>
          <w:sz w:val="24"/>
          <w:szCs w:val="24"/>
          <w:lang w:val="fr-FR"/>
        </w:rPr>
        <w:t xml:space="preserve">, </w:t>
      </w:r>
      <w:proofErr w:type="spellStart"/>
      <w:r w:rsidRPr="00925963">
        <w:rPr>
          <w:sz w:val="24"/>
          <w:szCs w:val="24"/>
          <w:lang w:val="fr-FR"/>
        </w:rPr>
        <w:t>sănătate</w:t>
      </w:r>
      <w:proofErr w:type="spellEnd"/>
      <w:r w:rsidRPr="00925963">
        <w:rPr>
          <w:sz w:val="24"/>
          <w:szCs w:val="24"/>
          <w:lang w:val="fr-FR"/>
        </w:rPr>
        <w:t xml:space="preserve"> </w:t>
      </w:r>
      <w:proofErr w:type="spellStart"/>
      <w:r w:rsidRPr="00925963">
        <w:rPr>
          <w:sz w:val="24"/>
          <w:szCs w:val="24"/>
          <w:lang w:val="fr-FR"/>
        </w:rPr>
        <w:t>şi</w:t>
      </w:r>
      <w:proofErr w:type="spellEnd"/>
      <w:r w:rsidRPr="00925963">
        <w:rPr>
          <w:sz w:val="24"/>
          <w:szCs w:val="24"/>
          <w:lang w:val="fr-FR"/>
        </w:rPr>
        <w:t xml:space="preserve"> </w:t>
      </w:r>
      <w:proofErr w:type="spellStart"/>
      <w:r w:rsidRPr="00925963">
        <w:rPr>
          <w:sz w:val="24"/>
          <w:szCs w:val="24"/>
          <w:lang w:val="fr-FR"/>
        </w:rPr>
        <w:t>familie</w:t>
      </w:r>
      <w:proofErr w:type="spellEnd"/>
      <w:r w:rsidRPr="00925963">
        <w:rPr>
          <w:sz w:val="24"/>
          <w:szCs w:val="24"/>
          <w:lang w:val="fr-FR"/>
        </w:rPr>
        <w:t xml:space="preserve">, </w:t>
      </w:r>
      <w:proofErr w:type="spellStart"/>
      <w:proofErr w:type="gramStart"/>
      <w:r w:rsidRPr="00925963">
        <w:rPr>
          <w:sz w:val="24"/>
          <w:szCs w:val="24"/>
          <w:lang w:val="fr-FR"/>
        </w:rPr>
        <w:t>muncă,protecţie</w:t>
      </w:r>
      <w:proofErr w:type="spellEnd"/>
      <w:proofErr w:type="gramEnd"/>
      <w:r w:rsidRPr="00925963">
        <w:rPr>
          <w:sz w:val="24"/>
          <w:szCs w:val="24"/>
          <w:lang w:val="fr-FR"/>
        </w:rPr>
        <w:t xml:space="preserve"> </w:t>
      </w:r>
      <w:proofErr w:type="spellStart"/>
      <w:r w:rsidRPr="00925963">
        <w:rPr>
          <w:sz w:val="24"/>
          <w:szCs w:val="24"/>
          <w:lang w:val="fr-FR"/>
        </w:rPr>
        <w:t>socială</w:t>
      </w:r>
      <w:proofErr w:type="spellEnd"/>
      <w:r w:rsidRPr="00925963">
        <w:rPr>
          <w:sz w:val="24"/>
          <w:szCs w:val="24"/>
          <w:lang w:val="fr-FR"/>
        </w:rPr>
        <w:t xml:space="preserve">, </w:t>
      </w:r>
      <w:proofErr w:type="spellStart"/>
      <w:r w:rsidRPr="00925963">
        <w:rPr>
          <w:sz w:val="24"/>
          <w:szCs w:val="24"/>
          <w:lang w:val="fr-FR"/>
        </w:rPr>
        <w:t>protecţie</w:t>
      </w:r>
      <w:proofErr w:type="spellEnd"/>
      <w:r w:rsidRPr="00925963">
        <w:rPr>
          <w:sz w:val="24"/>
          <w:szCs w:val="24"/>
          <w:lang w:val="fr-FR"/>
        </w:rPr>
        <w:t xml:space="preserve"> </w:t>
      </w:r>
      <w:proofErr w:type="spellStart"/>
      <w:r w:rsidRPr="00925963">
        <w:rPr>
          <w:sz w:val="24"/>
          <w:szCs w:val="24"/>
          <w:lang w:val="fr-FR"/>
        </w:rPr>
        <w:t>copii</w:t>
      </w:r>
      <w:proofErr w:type="spellEnd"/>
      <w:r w:rsidRPr="00925963">
        <w:rPr>
          <w:sz w:val="24"/>
          <w:szCs w:val="24"/>
          <w:lang w:val="fr-FR"/>
        </w:rPr>
        <w:t xml:space="preserve">, </w:t>
      </w:r>
      <w:proofErr w:type="spellStart"/>
      <w:r w:rsidRPr="00925963">
        <w:rPr>
          <w:sz w:val="24"/>
          <w:szCs w:val="24"/>
          <w:lang w:val="fr-FR"/>
        </w:rPr>
        <w:t>tineret</w:t>
      </w:r>
      <w:proofErr w:type="spellEnd"/>
      <w:r w:rsidRPr="00925963">
        <w:rPr>
          <w:sz w:val="24"/>
          <w:szCs w:val="24"/>
          <w:lang w:val="fr-FR"/>
        </w:rPr>
        <w:t xml:space="preserve"> </w:t>
      </w:r>
      <w:proofErr w:type="spellStart"/>
      <w:r w:rsidRPr="00925963">
        <w:rPr>
          <w:sz w:val="24"/>
          <w:szCs w:val="24"/>
          <w:lang w:val="fr-FR"/>
        </w:rPr>
        <w:t>şi</w:t>
      </w:r>
      <w:proofErr w:type="spellEnd"/>
      <w:r w:rsidRPr="00925963">
        <w:rPr>
          <w:sz w:val="24"/>
          <w:szCs w:val="24"/>
          <w:lang w:val="fr-FR"/>
        </w:rPr>
        <w:t xml:space="preserve"> sport ;</w:t>
      </w:r>
    </w:p>
    <w:p w:rsidR="00C61B25" w:rsidRPr="00925963" w:rsidRDefault="00737EAD" w:rsidP="00925963">
      <w:pPr>
        <w:pStyle w:val="Standard"/>
        <w:numPr>
          <w:ilvl w:val="0"/>
          <w:numId w:val="1"/>
        </w:numPr>
        <w:ind w:left="432" w:right="288"/>
        <w:rPr>
          <w:sz w:val="24"/>
          <w:szCs w:val="24"/>
          <w:lang w:val="fr-FR"/>
        </w:rPr>
      </w:pPr>
      <w:proofErr w:type="spellStart"/>
      <w:r w:rsidRPr="00925963">
        <w:rPr>
          <w:b/>
          <w:bCs/>
          <w:i/>
          <w:iCs/>
          <w:sz w:val="24"/>
          <w:szCs w:val="24"/>
        </w:rPr>
        <w:t>raportul</w:t>
      </w:r>
      <w:proofErr w:type="spellEnd"/>
      <w:r w:rsidRPr="00925963">
        <w:rPr>
          <w:b/>
          <w:bCs/>
          <w:i/>
          <w:iCs/>
          <w:sz w:val="24"/>
          <w:szCs w:val="24"/>
        </w:rPr>
        <w:t xml:space="preserve"> de </w:t>
      </w:r>
      <w:proofErr w:type="spellStart"/>
      <w:r w:rsidRPr="00925963">
        <w:rPr>
          <w:b/>
          <w:bCs/>
          <w:i/>
          <w:iCs/>
          <w:sz w:val="24"/>
          <w:szCs w:val="24"/>
        </w:rPr>
        <w:t>avizare</w:t>
      </w:r>
      <w:proofErr w:type="spellEnd"/>
      <w:r w:rsidRPr="00925963">
        <w:rPr>
          <w:b/>
          <w:bCs/>
          <w:i/>
          <w:iCs/>
          <w:sz w:val="24"/>
          <w:szCs w:val="24"/>
        </w:rPr>
        <w:t xml:space="preserve"> al </w:t>
      </w:r>
      <w:proofErr w:type="spellStart"/>
      <w:r w:rsidRPr="00925963">
        <w:rPr>
          <w:b/>
          <w:bCs/>
          <w:i/>
          <w:iCs/>
          <w:sz w:val="24"/>
          <w:szCs w:val="24"/>
        </w:rPr>
        <w:t>comisiei</w:t>
      </w:r>
      <w:proofErr w:type="spellEnd"/>
      <w:r w:rsidRPr="00925963">
        <w:rPr>
          <w:b/>
          <w:bCs/>
          <w:i/>
          <w:iCs/>
          <w:sz w:val="24"/>
          <w:szCs w:val="24"/>
        </w:rPr>
        <w:t xml:space="preserve"> de </w:t>
      </w:r>
      <w:proofErr w:type="spellStart"/>
      <w:r w:rsidRPr="00925963">
        <w:rPr>
          <w:b/>
          <w:bCs/>
          <w:i/>
          <w:iCs/>
          <w:sz w:val="24"/>
          <w:szCs w:val="24"/>
        </w:rPr>
        <w:t>specialitate</w:t>
      </w:r>
      <w:proofErr w:type="spellEnd"/>
      <w:r w:rsidRPr="00925963">
        <w:rPr>
          <w:b/>
          <w:bCs/>
          <w:i/>
          <w:iCs/>
          <w:sz w:val="24"/>
          <w:szCs w:val="24"/>
        </w:rPr>
        <w:t xml:space="preserve"> nr.3</w:t>
      </w:r>
      <w:r w:rsidRPr="00925963">
        <w:rPr>
          <w:b/>
          <w:i/>
          <w:sz w:val="24"/>
          <w:szCs w:val="24"/>
        </w:rPr>
        <w:t xml:space="preserve"> - </w:t>
      </w:r>
      <w:r w:rsidRPr="00925963">
        <w:rPr>
          <w:sz w:val="24"/>
          <w:szCs w:val="24"/>
        </w:rPr>
        <w:t xml:space="preserve">juridică </w:t>
      </w:r>
      <w:proofErr w:type="spellStart"/>
      <w:r w:rsidRPr="00925963">
        <w:rPr>
          <w:sz w:val="24"/>
          <w:szCs w:val="24"/>
        </w:rPr>
        <w:t>și</w:t>
      </w:r>
      <w:proofErr w:type="spellEnd"/>
      <w:r w:rsidRPr="00925963">
        <w:rPr>
          <w:sz w:val="24"/>
          <w:szCs w:val="24"/>
        </w:rPr>
        <w:t xml:space="preserve"> de </w:t>
      </w:r>
      <w:proofErr w:type="spellStart"/>
      <w:r w:rsidRPr="00925963">
        <w:rPr>
          <w:sz w:val="24"/>
          <w:szCs w:val="24"/>
        </w:rPr>
        <w:t>disciplină</w:t>
      </w:r>
      <w:proofErr w:type="spellEnd"/>
      <w:r w:rsidRPr="00925963">
        <w:rPr>
          <w:sz w:val="24"/>
          <w:szCs w:val="24"/>
        </w:rPr>
        <w:t xml:space="preserve">, </w:t>
      </w:r>
      <w:proofErr w:type="spellStart"/>
      <w:r w:rsidRPr="00925963">
        <w:rPr>
          <w:sz w:val="24"/>
          <w:szCs w:val="24"/>
        </w:rPr>
        <w:t>protecția</w:t>
      </w:r>
      <w:proofErr w:type="spellEnd"/>
      <w:r w:rsidRPr="00925963">
        <w:rPr>
          <w:sz w:val="24"/>
          <w:szCs w:val="24"/>
        </w:rPr>
        <w:t xml:space="preserve"> </w:t>
      </w:r>
      <w:proofErr w:type="spellStart"/>
      <w:r w:rsidRPr="00925963">
        <w:rPr>
          <w:sz w:val="24"/>
          <w:szCs w:val="24"/>
        </w:rPr>
        <w:t>mediului</w:t>
      </w:r>
      <w:proofErr w:type="spellEnd"/>
      <w:r w:rsidRPr="00925963">
        <w:rPr>
          <w:sz w:val="24"/>
          <w:szCs w:val="24"/>
        </w:rPr>
        <w:t xml:space="preserve"> </w:t>
      </w:r>
      <w:proofErr w:type="spellStart"/>
      <w:r w:rsidRPr="00925963">
        <w:rPr>
          <w:sz w:val="24"/>
          <w:szCs w:val="24"/>
        </w:rPr>
        <w:t>și</w:t>
      </w:r>
      <w:proofErr w:type="spellEnd"/>
      <w:r w:rsidRPr="00925963">
        <w:rPr>
          <w:sz w:val="24"/>
          <w:szCs w:val="24"/>
        </w:rPr>
        <w:t xml:space="preserve"> </w:t>
      </w:r>
      <w:proofErr w:type="spellStart"/>
      <w:r w:rsidRPr="00925963">
        <w:rPr>
          <w:sz w:val="24"/>
          <w:szCs w:val="24"/>
        </w:rPr>
        <w:t>turism</w:t>
      </w:r>
      <w:proofErr w:type="spellEnd"/>
      <w:r w:rsidRPr="00925963">
        <w:rPr>
          <w:sz w:val="24"/>
          <w:szCs w:val="24"/>
        </w:rPr>
        <w:t>;</w:t>
      </w:r>
    </w:p>
    <w:p w:rsidR="00C61B25" w:rsidRPr="0095343D" w:rsidRDefault="00C61B25" w:rsidP="00925963">
      <w:pPr>
        <w:pStyle w:val="Standard"/>
        <w:ind w:left="432" w:right="288"/>
        <w:rPr>
          <w:lang w:val="fr-FR"/>
        </w:rPr>
      </w:pPr>
      <w:r w:rsidRPr="00925963">
        <w:rPr>
          <w:sz w:val="24"/>
          <w:szCs w:val="24"/>
          <w:lang w:val="fr-FR"/>
        </w:rPr>
        <w:t xml:space="preserve">          </w:t>
      </w:r>
      <w:proofErr w:type="spellStart"/>
      <w:r w:rsidRPr="00925963">
        <w:rPr>
          <w:rFonts w:eastAsia="Calibri"/>
          <w:kern w:val="2"/>
          <w:sz w:val="24"/>
          <w:szCs w:val="24"/>
          <w:lang w:eastAsia="en-US"/>
        </w:rPr>
        <w:t>Ținând</w:t>
      </w:r>
      <w:proofErr w:type="spellEnd"/>
      <w:r w:rsidRPr="00925963">
        <w:rPr>
          <w:rFonts w:eastAsia="Calibri"/>
          <w:kern w:val="2"/>
          <w:sz w:val="24"/>
          <w:szCs w:val="24"/>
          <w:lang w:eastAsia="en-US"/>
        </w:rPr>
        <w:t xml:space="preserve"> </w:t>
      </w:r>
      <w:proofErr w:type="spellStart"/>
      <w:r w:rsidRPr="00925963">
        <w:rPr>
          <w:rFonts w:eastAsia="Calibri"/>
          <w:kern w:val="2"/>
          <w:sz w:val="24"/>
          <w:szCs w:val="24"/>
          <w:lang w:eastAsia="en-US"/>
        </w:rPr>
        <w:t>cont</w:t>
      </w:r>
      <w:proofErr w:type="spellEnd"/>
      <w:r w:rsidRPr="00925963">
        <w:rPr>
          <w:rFonts w:eastAsia="Calibri"/>
          <w:kern w:val="2"/>
          <w:sz w:val="24"/>
          <w:szCs w:val="24"/>
          <w:lang w:eastAsia="en-US"/>
        </w:rPr>
        <w:t xml:space="preserve"> de </w:t>
      </w:r>
      <w:proofErr w:type="spellStart"/>
      <w:r w:rsidRPr="00925963">
        <w:rPr>
          <w:rFonts w:eastAsia="Calibri"/>
          <w:kern w:val="2"/>
          <w:sz w:val="24"/>
          <w:szCs w:val="24"/>
          <w:lang w:eastAsia="en-US"/>
        </w:rPr>
        <w:t>prevederile</w:t>
      </w:r>
      <w:proofErr w:type="spellEnd"/>
      <w:r w:rsidRPr="0095343D">
        <w:rPr>
          <w:rFonts w:eastAsia="Calibri"/>
          <w:kern w:val="2"/>
          <w:lang w:eastAsia="en-US"/>
        </w:rPr>
        <w:t xml:space="preserve"> </w:t>
      </w:r>
      <w:proofErr w:type="spellStart"/>
      <w:r w:rsidRPr="0095343D">
        <w:rPr>
          <w:rFonts w:eastAsia="Calibri"/>
          <w:kern w:val="2"/>
          <w:lang w:eastAsia="en-US"/>
        </w:rPr>
        <w:t>Hotărârii</w:t>
      </w:r>
      <w:proofErr w:type="spellEnd"/>
      <w:r w:rsidRPr="0095343D">
        <w:rPr>
          <w:rFonts w:eastAsia="Calibri"/>
          <w:kern w:val="2"/>
          <w:lang w:eastAsia="en-US"/>
        </w:rPr>
        <w:t xml:space="preserve"> </w:t>
      </w:r>
      <w:proofErr w:type="spellStart"/>
      <w:r w:rsidRPr="0095343D">
        <w:rPr>
          <w:rFonts w:eastAsia="Calibri"/>
          <w:kern w:val="2"/>
          <w:lang w:eastAsia="en-US"/>
        </w:rPr>
        <w:t>Guvernului</w:t>
      </w:r>
      <w:proofErr w:type="spellEnd"/>
      <w:r w:rsidRPr="0095343D">
        <w:rPr>
          <w:rFonts w:eastAsia="Calibri"/>
          <w:kern w:val="2"/>
          <w:lang w:eastAsia="en-US"/>
        </w:rPr>
        <w:t xml:space="preserve"> nr. 907/2016 </w:t>
      </w:r>
      <w:proofErr w:type="spellStart"/>
      <w:r w:rsidRPr="0095343D">
        <w:rPr>
          <w:rFonts w:eastAsia="Calibri"/>
          <w:kern w:val="2"/>
          <w:lang w:eastAsia="en-US"/>
        </w:rPr>
        <w:t>privind</w:t>
      </w:r>
      <w:proofErr w:type="spellEnd"/>
      <w:r w:rsidRPr="0095343D">
        <w:rPr>
          <w:rFonts w:eastAsia="Calibri"/>
          <w:kern w:val="2"/>
          <w:lang w:eastAsia="en-US"/>
        </w:rPr>
        <w:t xml:space="preserve"> </w:t>
      </w:r>
      <w:proofErr w:type="spellStart"/>
      <w:r w:rsidRPr="0095343D">
        <w:rPr>
          <w:rFonts w:eastAsia="Calibri"/>
          <w:kern w:val="2"/>
          <w:lang w:eastAsia="en-US"/>
        </w:rPr>
        <w:t>aprobarea</w:t>
      </w:r>
      <w:proofErr w:type="spellEnd"/>
      <w:r w:rsidRPr="0095343D">
        <w:rPr>
          <w:rFonts w:eastAsia="Calibri"/>
          <w:kern w:val="2"/>
          <w:lang w:eastAsia="en-US"/>
        </w:rPr>
        <w:t xml:space="preserve"> </w:t>
      </w:r>
      <w:proofErr w:type="spellStart"/>
      <w:r w:rsidRPr="0095343D">
        <w:rPr>
          <w:rFonts w:eastAsia="Calibri"/>
          <w:kern w:val="2"/>
          <w:lang w:eastAsia="en-US"/>
        </w:rPr>
        <w:t>conținutului</w:t>
      </w:r>
      <w:proofErr w:type="spellEnd"/>
      <w:r w:rsidRPr="0095343D">
        <w:rPr>
          <w:rFonts w:eastAsia="Calibri"/>
          <w:kern w:val="2"/>
          <w:lang w:eastAsia="en-US"/>
        </w:rPr>
        <w:t xml:space="preserve"> </w:t>
      </w:r>
      <w:proofErr w:type="spellStart"/>
      <w:r w:rsidRPr="0095343D">
        <w:rPr>
          <w:rFonts w:eastAsia="Calibri"/>
          <w:kern w:val="2"/>
          <w:lang w:eastAsia="en-US"/>
        </w:rPr>
        <w:t>cadru</w:t>
      </w:r>
      <w:proofErr w:type="spellEnd"/>
      <w:r w:rsidRPr="0095343D">
        <w:rPr>
          <w:rFonts w:eastAsia="Calibri"/>
          <w:kern w:val="2"/>
          <w:lang w:eastAsia="en-US"/>
        </w:rPr>
        <w:t xml:space="preserve"> al </w:t>
      </w:r>
      <w:proofErr w:type="spellStart"/>
      <w:r w:rsidRPr="0095343D">
        <w:rPr>
          <w:rFonts w:eastAsia="Calibri"/>
          <w:kern w:val="2"/>
          <w:lang w:eastAsia="en-US"/>
        </w:rPr>
        <w:t>documentației</w:t>
      </w:r>
      <w:proofErr w:type="spellEnd"/>
      <w:r w:rsidRPr="0095343D">
        <w:rPr>
          <w:rFonts w:eastAsia="Calibri"/>
          <w:kern w:val="2"/>
          <w:lang w:eastAsia="en-US"/>
        </w:rPr>
        <w:t xml:space="preserve"> </w:t>
      </w:r>
      <w:proofErr w:type="spellStart"/>
      <w:r w:rsidRPr="0095343D">
        <w:rPr>
          <w:rFonts w:eastAsia="Calibri"/>
          <w:kern w:val="2"/>
          <w:lang w:eastAsia="en-US"/>
        </w:rPr>
        <w:t>tehnico-economice</w:t>
      </w:r>
      <w:proofErr w:type="spellEnd"/>
      <w:r w:rsidRPr="0095343D">
        <w:rPr>
          <w:rFonts w:eastAsia="Calibri"/>
          <w:kern w:val="2"/>
          <w:lang w:eastAsia="en-US"/>
        </w:rPr>
        <w:t xml:space="preserve"> </w:t>
      </w:r>
      <w:proofErr w:type="spellStart"/>
      <w:r w:rsidRPr="0095343D">
        <w:rPr>
          <w:rFonts w:eastAsia="Calibri"/>
          <w:kern w:val="2"/>
          <w:lang w:eastAsia="en-US"/>
        </w:rPr>
        <w:t>aferente</w:t>
      </w:r>
      <w:proofErr w:type="spellEnd"/>
      <w:r w:rsidRPr="0095343D">
        <w:rPr>
          <w:rFonts w:eastAsia="Calibri"/>
          <w:kern w:val="2"/>
          <w:lang w:eastAsia="en-US"/>
        </w:rPr>
        <w:t xml:space="preserve"> </w:t>
      </w:r>
      <w:proofErr w:type="spellStart"/>
      <w:r w:rsidRPr="0095343D">
        <w:rPr>
          <w:rFonts w:eastAsia="Calibri"/>
          <w:kern w:val="2"/>
          <w:lang w:eastAsia="en-US"/>
        </w:rPr>
        <w:t>investițiilor</w:t>
      </w:r>
      <w:proofErr w:type="spellEnd"/>
      <w:r w:rsidRPr="0095343D">
        <w:rPr>
          <w:rFonts w:eastAsia="Calibri"/>
          <w:kern w:val="2"/>
          <w:lang w:eastAsia="en-US"/>
        </w:rPr>
        <w:t xml:space="preserve"> </w:t>
      </w:r>
      <w:proofErr w:type="spellStart"/>
      <w:r w:rsidRPr="0095343D">
        <w:rPr>
          <w:rFonts w:eastAsia="Calibri"/>
          <w:kern w:val="2"/>
          <w:lang w:eastAsia="en-US"/>
        </w:rPr>
        <w:t>publice</w:t>
      </w:r>
      <w:proofErr w:type="spellEnd"/>
      <w:r w:rsidRPr="0095343D">
        <w:rPr>
          <w:rFonts w:eastAsia="Calibri"/>
          <w:kern w:val="2"/>
          <w:lang w:eastAsia="en-US"/>
        </w:rPr>
        <w:t xml:space="preserve">, precum </w:t>
      </w:r>
      <w:proofErr w:type="spellStart"/>
      <w:r w:rsidRPr="0095343D">
        <w:rPr>
          <w:rFonts w:eastAsia="Calibri"/>
          <w:kern w:val="2"/>
          <w:lang w:eastAsia="en-US"/>
        </w:rPr>
        <w:t>și</w:t>
      </w:r>
      <w:proofErr w:type="spellEnd"/>
      <w:r w:rsidRPr="0095343D">
        <w:rPr>
          <w:rFonts w:eastAsia="Calibri"/>
          <w:kern w:val="2"/>
          <w:lang w:eastAsia="en-US"/>
        </w:rPr>
        <w:t xml:space="preserve"> a </w:t>
      </w:r>
      <w:proofErr w:type="spellStart"/>
      <w:r w:rsidRPr="0095343D">
        <w:rPr>
          <w:rFonts w:eastAsia="Calibri"/>
          <w:kern w:val="2"/>
          <w:lang w:eastAsia="en-US"/>
        </w:rPr>
        <w:t>structurii</w:t>
      </w:r>
      <w:proofErr w:type="spellEnd"/>
      <w:r w:rsidRPr="0095343D">
        <w:rPr>
          <w:rFonts w:eastAsia="Calibri"/>
          <w:kern w:val="2"/>
          <w:lang w:eastAsia="en-US"/>
        </w:rPr>
        <w:t xml:space="preserve"> </w:t>
      </w:r>
      <w:proofErr w:type="spellStart"/>
      <w:r w:rsidRPr="0095343D">
        <w:rPr>
          <w:rFonts w:eastAsia="Calibri"/>
          <w:kern w:val="2"/>
          <w:lang w:eastAsia="en-US"/>
        </w:rPr>
        <w:t>și</w:t>
      </w:r>
      <w:proofErr w:type="spellEnd"/>
      <w:r w:rsidRPr="0095343D">
        <w:rPr>
          <w:rFonts w:eastAsia="Calibri"/>
          <w:kern w:val="2"/>
          <w:lang w:eastAsia="en-US"/>
        </w:rPr>
        <w:t xml:space="preserve"> </w:t>
      </w:r>
      <w:proofErr w:type="spellStart"/>
      <w:r w:rsidRPr="0095343D">
        <w:rPr>
          <w:rFonts w:eastAsia="Calibri"/>
          <w:kern w:val="2"/>
          <w:lang w:eastAsia="en-US"/>
        </w:rPr>
        <w:t>metodologiei</w:t>
      </w:r>
      <w:proofErr w:type="spellEnd"/>
      <w:r w:rsidRPr="0095343D">
        <w:rPr>
          <w:rFonts w:eastAsia="Calibri"/>
          <w:kern w:val="2"/>
          <w:lang w:eastAsia="en-US"/>
        </w:rPr>
        <w:t xml:space="preserve"> de </w:t>
      </w:r>
      <w:proofErr w:type="spellStart"/>
      <w:r w:rsidRPr="0095343D">
        <w:rPr>
          <w:rFonts w:eastAsia="Calibri"/>
          <w:kern w:val="2"/>
          <w:lang w:eastAsia="en-US"/>
        </w:rPr>
        <w:t>elaborare</w:t>
      </w:r>
      <w:proofErr w:type="spellEnd"/>
      <w:r w:rsidRPr="0095343D">
        <w:rPr>
          <w:rFonts w:eastAsia="Calibri"/>
          <w:kern w:val="2"/>
          <w:lang w:eastAsia="en-US"/>
        </w:rPr>
        <w:t xml:space="preserve"> a </w:t>
      </w:r>
      <w:proofErr w:type="spellStart"/>
      <w:r w:rsidRPr="0095343D">
        <w:rPr>
          <w:rFonts w:eastAsia="Calibri"/>
          <w:kern w:val="2"/>
          <w:lang w:eastAsia="en-US"/>
        </w:rPr>
        <w:t>devizului</w:t>
      </w:r>
      <w:proofErr w:type="spellEnd"/>
      <w:r w:rsidRPr="0095343D">
        <w:rPr>
          <w:rFonts w:eastAsia="Calibri"/>
          <w:kern w:val="2"/>
          <w:lang w:eastAsia="en-US"/>
        </w:rPr>
        <w:t xml:space="preserve"> general </w:t>
      </w:r>
      <w:proofErr w:type="spellStart"/>
      <w:r w:rsidRPr="0095343D">
        <w:rPr>
          <w:rFonts w:eastAsia="Calibri"/>
          <w:kern w:val="2"/>
          <w:lang w:eastAsia="en-US"/>
        </w:rPr>
        <w:t>pentru</w:t>
      </w:r>
      <w:proofErr w:type="spellEnd"/>
      <w:r w:rsidRPr="0095343D">
        <w:rPr>
          <w:rFonts w:eastAsia="Calibri"/>
          <w:kern w:val="2"/>
          <w:lang w:eastAsia="en-US"/>
        </w:rPr>
        <w:t xml:space="preserve"> </w:t>
      </w:r>
      <w:proofErr w:type="spellStart"/>
      <w:r w:rsidRPr="0095343D">
        <w:rPr>
          <w:rFonts w:eastAsia="Calibri"/>
          <w:kern w:val="2"/>
          <w:lang w:eastAsia="en-US"/>
        </w:rPr>
        <w:t>obiective</w:t>
      </w:r>
      <w:proofErr w:type="spellEnd"/>
      <w:r w:rsidRPr="0095343D">
        <w:rPr>
          <w:rFonts w:eastAsia="Calibri"/>
          <w:kern w:val="2"/>
          <w:lang w:eastAsia="en-US"/>
        </w:rPr>
        <w:t xml:space="preserve"> de </w:t>
      </w:r>
      <w:proofErr w:type="spellStart"/>
      <w:r w:rsidRPr="0095343D">
        <w:rPr>
          <w:rFonts w:eastAsia="Calibri"/>
          <w:kern w:val="2"/>
          <w:lang w:eastAsia="en-US"/>
        </w:rPr>
        <w:t>investiții</w:t>
      </w:r>
      <w:proofErr w:type="spellEnd"/>
      <w:r w:rsidRPr="0095343D">
        <w:rPr>
          <w:rFonts w:eastAsia="Calibri"/>
          <w:kern w:val="2"/>
          <w:lang w:eastAsia="en-US"/>
        </w:rPr>
        <w:t xml:space="preserve"> </w:t>
      </w:r>
      <w:proofErr w:type="spellStart"/>
      <w:r w:rsidRPr="0095343D">
        <w:rPr>
          <w:rFonts w:eastAsia="Calibri"/>
          <w:kern w:val="2"/>
          <w:lang w:eastAsia="en-US"/>
        </w:rPr>
        <w:t>și</w:t>
      </w:r>
      <w:proofErr w:type="spellEnd"/>
      <w:r w:rsidRPr="0095343D">
        <w:rPr>
          <w:rFonts w:eastAsia="Calibri"/>
          <w:kern w:val="2"/>
          <w:lang w:eastAsia="en-US"/>
        </w:rPr>
        <w:t xml:space="preserve"> lucrări de </w:t>
      </w:r>
      <w:proofErr w:type="spellStart"/>
      <w:r w:rsidRPr="0095343D">
        <w:rPr>
          <w:rFonts w:eastAsia="Calibri"/>
          <w:kern w:val="2"/>
          <w:lang w:eastAsia="en-US"/>
        </w:rPr>
        <w:t>intervenții</w:t>
      </w:r>
      <w:proofErr w:type="spellEnd"/>
      <w:r w:rsidRPr="0095343D">
        <w:rPr>
          <w:rFonts w:eastAsia="Calibri"/>
          <w:kern w:val="2"/>
          <w:lang w:eastAsia="en-US"/>
        </w:rPr>
        <w:t>.</w:t>
      </w:r>
    </w:p>
    <w:p w:rsidR="00C61B25" w:rsidRPr="0095343D" w:rsidRDefault="00C61B25" w:rsidP="00C61B25">
      <w:pPr>
        <w:ind w:left="432" w:right="288"/>
        <w:contextualSpacing/>
        <w:jc w:val="both"/>
        <w:rPr>
          <w:iCs/>
          <w:lang w:val="fr-FR"/>
        </w:rPr>
      </w:pPr>
      <w:r w:rsidRPr="0095343D">
        <w:rPr>
          <w:lang w:val="fr-FR"/>
        </w:rPr>
        <w:t xml:space="preserve">            </w:t>
      </w:r>
      <w:bookmarkStart w:id="1" w:name="_Hlk127970373"/>
      <w:proofErr w:type="spellStart"/>
      <w:r w:rsidRPr="0095343D">
        <w:rPr>
          <w:iCs/>
          <w:lang w:val="fr-FR"/>
        </w:rPr>
        <w:t>În</w:t>
      </w:r>
      <w:proofErr w:type="spellEnd"/>
      <w:r w:rsidRPr="0095343D">
        <w:rPr>
          <w:iCs/>
          <w:lang w:val="fr-FR"/>
        </w:rPr>
        <w:t xml:space="preserve"> </w:t>
      </w:r>
      <w:proofErr w:type="spellStart"/>
      <w:r w:rsidRPr="0095343D">
        <w:rPr>
          <w:iCs/>
          <w:lang w:val="fr-FR"/>
        </w:rPr>
        <w:t>temeiul</w:t>
      </w:r>
      <w:proofErr w:type="spellEnd"/>
      <w:r w:rsidRPr="0095343D">
        <w:rPr>
          <w:iCs/>
          <w:lang w:val="fr-FR"/>
        </w:rPr>
        <w:t xml:space="preserve"> </w:t>
      </w:r>
      <w:proofErr w:type="spellStart"/>
      <w:r w:rsidRPr="0095343D">
        <w:rPr>
          <w:iCs/>
          <w:lang w:val="fr-FR"/>
        </w:rPr>
        <w:t>prevederilor</w:t>
      </w:r>
      <w:proofErr w:type="spellEnd"/>
      <w:r w:rsidRPr="0095343D">
        <w:rPr>
          <w:iCs/>
          <w:lang w:val="fr-FR"/>
        </w:rPr>
        <w:t xml:space="preserve"> </w:t>
      </w:r>
      <w:r w:rsidRPr="0095343D">
        <w:rPr>
          <w:i/>
          <w:lang w:val="fr-FR"/>
        </w:rPr>
        <w:t xml:space="preserve">art.129 </w:t>
      </w:r>
      <w:proofErr w:type="spellStart"/>
      <w:proofErr w:type="gramStart"/>
      <w:r w:rsidRPr="0095343D">
        <w:rPr>
          <w:i/>
          <w:lang w:val="fr-FR"/>
        </w:rPr>
        <w:t>alin</w:t>
      </w:r>
      <w:proofErr w:type="spellEnd"/>
      <w:r w:rsidRPr="0095343D">
        <w:rPr>
          <w:i/>
          <w:lang w:val="fr-FR"/>
        </w:rPr>
        <w:t>(</w:t>
      </w:r>
      <w:proofErr w:type="gramEnd"/>
      <w:r w:rsidRPr="0095343D">
        <w:rPr>
          <w:i/>
          <w:lang w:val="fr-FR"/>
        </w:rPr>
        <w:t xml:space="preserve">1), </w:t>
      </w:r>
      <w:proofErr w:type="spellStart"/>
      <w:r w:rsidRPr="0095343D">
        <w:rPr>
          <w:i/>
          <w:lang w:val="fr-FR"/>
        </w:rPr>
        <w:t>alin</w:t>
      </w:r>
      <w:proofErr w:type="spellEnd"/>
      <w:r w:rsidRPr="0095343D">
        <w:rPr>
          <w:i/>
          <w:lang w:val="fr-FR"/>
        </w:rPr>
        <w:t xml:space="preserve">(2) </w:t>
      </w:r>
      <w:proofErr w:type="spellStart"/>
      <w:r w:rsidRPr="0095343D">
        <w:rPr>
          <w:i/>
          <w:lang w:val="fr-FR"/>
        </w:rPr>
        <w:t>lit.b</w:t>
      </w:r>
      <w:proofErr w:type="spellEnd"/>
      <w:r w:rsidRPr="0095343D">
        <w:rPr>
          <w:i/>
          <w:lang w:val="fr-FR"/>
        </w:rPr>
        <w:t xml:space="preserve">), </w:t>
      </w:r>
      <w:proofErr w:type="spellStart"/>
      <w:r w:rsidRPr="0095343D">
        <w:rPr>
          <w:i/>
          <w:lang w:val="fr-FR"/>
        </w:rPr>
        <w:t>coroborate</w:t>
      </w:r>
      <w:proofErr w:type="spellEnd"/>
      <w:r w:rsidRPr="0095343D">
        <w:rPr>
          <w:i/>
          <w:lang w:val="fr-FR"/>
        </w:rPr>
        <w:t xml:space="preserve"> </w:t>
      </w:r>
      <w:proofErr w:type="spellStart"/>
      <w:r w:rsidRPr="0095343D">
        <w:rPr>
          <w:i/>
          <w:lang w:val="fr-FR"/>
        </w:rPr>
        <w:t>cu</w:t>
      </w:r>
      <w:proofErr w:type="spellEnd"/>
      <w:r w:rsidRPr="0095343D">
        <w:rPr>
          <w:i/>
          <w:lang w:val="fr-FR"/>
        </w:rPr>
        <w:t xml:space="preserve"> </w:t>
      </w:r>
      <w:proofErr w:type="spellStart"/>
      <w:r w:rsidRPr="0095343D">
        <w:rPr>
          <w:i/>
          <w:lang w:val="fr-FR"/>
        </w:rPr>
        <w:t>cele</w:t>
      </w:r>
      <w:proofErr w:type="spellEnd"/>
      <w:r w:rsidRPr="0095343D">
        <w:rPr>
          <w:i/>
          <w:lang w:val="fr-FR"/>
        </w:rPr>
        <w:t xml:space="preserve"> ale </w:t>
      </w:r>
      <w:proofErr w:type="spellStart"/>
      <w:r w:rsidRPr="0095343D">
        <w:rPr>
          <w:i/>
          <w:lang w:val="fr-FR"/>
        </w:rPr>
        <w:t>alin</w:t>
      </w:r>
      <w:proofErr w:type="spellEnd"/>
      <w:r w:rsidRPr="0095343D">
        <w:rPr>
          <w:i/>
          <w:lang w:val="fr-FR"/>
        </w:rPr>
        <w:t xml:space="preserve">.(4) </w:t>
      </w:r>
      <w:proofErr w:type="spellStart"/>
      <w:r w:rsidRPr="0095343D">
        <w:rPr>
          <w:i/>
          <w:lang w:val="fr-FR"/>
        </w:rPr>
        <w:t>lit.d</w:t>
      </w:r>
      <w:proofErr w:type="spellEnd"/>
      <w:r w:rsidRPr="0095343D">
        <w:rPr>
          <w:i/>
          <w:lang w:val="fr-FR"/>
        </w:rPr>
        <w:t>),</w:t>
      </w:r>
      <w:r w:rsidRPr="0095343D">
        <w:rPr>
          <w:iCs/>
          <w:lang w:val="fr-FR"/>
        </w:rPr>
        <w:t xml:space="preserve"> art. 196 </w:t>
      </w:r>
      <w:proofErr w:type="spellStart"/>
      <w:r w:rsidRPr="0095343D">
        <w:rPr>
          <w:iCs/>
          <w:lang w:val="fr-FR"/>
        </w:rPr>
        <w:t>alin</w:t>
      </w:r>
      <w:proofErr w:type="spellEnd"/>
      <w:r w:rsidRPr="0095343D">
        <w:rPr>
          <w:iCs/>
          <w:lang w:val="fr-FR"/>
        </w:rPr>
        <w:t xml:space="preserve">. 1 lit. a)  </w:t>
      </w:r>
      <w:proofErr w:type="spellStart"/>
      <w:r w:rsidRPr="0095343D">
        <w:rPr>
          <w:iCs/>
          <w:lang w:val="fr-FR"/>
        </w:rPr>
        <w:t>din</w:t>
      </w:r>
      <w:proofErr w:type="spellEnd"/>
      <w:r w:rsidRPr="0095343D">
        <w:rPr>
          <w:iCs/>
          <w:lang w:val="fr-FR"/>
        </w:rPr>
        <w:t xml:space="preserve"> </w:t>
      </w:r>
      <w:proofErr w:type="spellStart"/>
      <w:r w:rsidRPr="0095343D">
        <w:rPr>
          <w:iCs/>
          <w:lang w:val="fr-FR"/>
        </w:rPr>
        <w:t>Ordonanța</w:t>
      </w:r>
      <w:proofErr w:type="spellEnd"/>
      <w:r w:rsidRPr="0095343D">
        <w:rPr>
          <w:iCs/>
          <w:lang w:val="fr-FR"/>
        </w:rPr>
        <w:t xml:space="preserve"> de </w:t>
      </w:r>
      <w:proofErr w:type="spellStart"/>
      <w:r w:rsidRPr="0095343D">
        <w:rPr>
          <w:iCs/>
          <w:lang w:val="fr-FR"/>
        </w:rPr>
        <w:t>Urgență</w:t>
      </w:r>
      <w:proofErr w:type="spellEnd"/>
      <w:r w:rsidRPr="0095343D">
        <w:rPr>
          <w:iCs/>
          <w:lang w:val="fr-FR"/>
        </w:rPr>
        <w:t xml:space="preserve"> a </w:t>
      </w:r>
      <w:proofErr w:type="spellStart"/>
      <w:r w:rsidRPr="0095343D">
        <w:rPr>
          <w:iCs/>
          <w:lang w:val="fr-FR"/>
        </w:rPr>
        <w:t>Guvernului</w:t>
      </w:r>
      <w:proofErr w:type="spellEnd"/>
      <w:r w:rsidRPr="0095343D">
        <w:rPr>
          <w:iCs/>
          <w:lang w:val="fr-FR"/>
        </w:rPr>
        <w:t xml:space="preserve"> nr.57/2019 </w:t>
      </w:r>
      <w:proofErr w:type="spellStart"/>
      <w:r w:rsidRPr="0095343D">
        <w:rPr>
          <w:iCs/>
          <w:lang w:val="fr-FR"/>
        </w:rPr>
        <w:t>privind</w:t>
      </w:r>
      <w:proofErr w:type="spellEnd"/>
      <w:r w:rsidRPr="0095343D">
        <w:rPr>
          <w:iCs/>
          <w:lang w:val="fr-FR"/>
        </w:rPr>
        <w:t xml:space="preserve"> </w:t>
      </w:r>
      <w:proofErr w:type="spellStart"/>
      <w:r w:rsidRPr="0095343D">
        <w:rPr>
          <w:iCs/>
          <w:lang w:val="fr-FR"/>
        </w:rPr>
        <w:t>Codul</w:t>
      </w:r>
      <w:proofErr w:type="spellEnd"/>
      <w:r w:rsidRPr="0095343D">
        <w:rPr>
          <w:iCs/>
          <w:lang w:val="fr-FR"/>
        </w:rPr>
        <w:t xml:space="preserve"> </w:t>
      </w:r>
      <w:proofErr w:type="spellStart"/>
      <w:r w:rsidRPr="0095343D">
        <w:rPr>
          <w:iCs/>
          <w:lang w:val="fr-FR"/>
        </w:rPr>
        <w:t>administrativ</w:t>
      </w:r>
      <w:proofErr w:type="spellEnd"/>
      <w:r w:rsidRPr="0095343D">
        <w:rPr>
          <w:iCs/>
          <w:lang w:val="fr-FR"/>
        </w:rPr>
        <w:t xml:space="preserve">, </w:t>
      </w:r>
      <w:proofErr w:type="spellStart"/>
      <w:r w:rsidRPr="0095343D">
        <w:rPr>
          <w:iCs/>
          <w:lang w:val="fr-FR"/>
        </w:rPr>
        <w:t>cu</w:t>
      </w:r>
      <w:proofErr w:type="spellEnd"/>
      <w:r w:rsidRPr="0095343D">
        <w:rPr>
          <w:iCs/>
          <w:lang w:val="fr-FR"/>
        </w:rPr>
        <w:t xml:space="preserve"> </w:t>
      </w:r>
      <w:proofErr w:type="spellStart"/>
      <w:r w:rsidRPr="0095343D">
        <w:rPr>
          <w:iCs/>
          <w:lang w:val="fr-FR"/>
        </w:rPr>
        <w:t>modificările</w:t>
      </w:r>
      <w:proofErr w:type="spellEnd"/>
      <w:r w:rsidRPr="0095343D">
        <w:rPr>
          <w:iCs/>
          <w:lang w:val="fr-FR"/>
        </w:rPr>
        <w:t xml:space="preserve"> </w:t>
      </w:r>
      <w:proofErr w:type="spellStart"/>
      <w:r w:rsidRPr="0095343D">
        <w:rPr>
          <w:iCs/>
          <w:lang w:val="fr-FR"/>
        </w:rPr>
        <w:t>și</w:t>
      </w:r>
      <w:proofErr w:type="spellEnd"/>
      <w:r w:rsidRPr="0095343D">
        <w:rPr>
          <w:iCs/>
          <w:lang w:val="fr-FR"/>
        </w:rPr>
        <w:t xml:space="preserve"> </w:t>
      </w:r>
      <w:proofErr w:type="spellStart"/>
      <w:r w:rsidRPr="0095343D">
        <w:rPr>
          <w:iCs/>
          <w:lang w:val="fr-FR"/>
        </w:rPr>
        <w:t>completările</w:t>
      </w:r>
      <w:proofErr w:type="spellEnd"/>
      <w:r w:rsidRPr="0095343D">
        <w:rPr>
          <w:iCs/>
          <w:lang w:val="fr-FR"/>
        </w:rPr>
        <w:t xml:space="preserve"> </w:t>
      </w:r>
      <w:proofErr w:type="gramStart"/>
      <w:r w:rsidRPr="0095343D">
        <w:rPr>
          <w:iCs/>
          <w:lang w:val="fr-FR"/>
        </w:rPr>
        <w:t>ulterioare:</w:t>
      </w:r>
      <w:proofErr w:type="gramEnd"/>
    </w:p>
    <w:bookmarkEnd w:id="1"/>
    <w:p w:rsidR="00C61B25" w:rsidRPr="0095343D" w:rsidRDefault="00C61B25" w:rsidP="00C61B25">
      <w:pPr>
        <w:suppressAutoHyphens w:val="0"/>
        <w:spacing w:line="259" w:lineRule="auto"/>
        <w:ind w:left="432" w:right="288" w:firstLine="720"/>
        <w:jc w:val="both"/>
        <w:rPr>
          <w:rFonts w:eastAsia="Calibri"/>
          <w:kern w:val="2"/>
          <w:lang w:eastAsia="en-US"/>
        </w:rPr>
      </w:pPr>
    </w:p>
    <w:p w:rsidR="00C61B25" w:rsidRPr="0095343D" w:rsidRDefault="00C61B25" w:rsidP="00C61B25">
      <w:pPr>
        <w:suppressAutoHyphens w:val="0"/>
        <w:spacing w:line="259" w:lineRule="auto"/>
        <w:ind w:left="432" w:right="288" w:firstLine="720"/>
        <w:jc w:val="center"/>
        <w:rPr>
          <w:rFonts w:eastAsia="Calibri"/>
          <w:b/>
          <w:bCs/>
          <w:kern w:val="2"/>
          <w:lang w:eastAsia="en-US"/>
        </w:rPr>
      </w:pPr>
      <w:r w:rsidRPr="0095343D">
        <w:rPr>
          <w:rFonts w:eastAsia="Calibri"/>
          <w:b/>
          <w:bCs/>
          <w:kern w:val="2"/>
          <w:lang w:eastAsia="en-US"/>
        </w:rPr>
        <w:t>HOTĂRĂȘTE:</w:t>
      </w:r>
    </w:p>
    <w:p w:rsidR="00C61B25" w:rsidRPr="0095343D" w:rsidRDefault="00C61B25" w:rsidP="00C61B25">
      <w:pPr>
        <w:suppressAutoHyphens w:val="0"/>
        <w:spacing w:line="259" w:lineRule="auto"/>
        <w:ind w:left="432" w:right="288"/>
        <w:jc w:val="both"/>
        <w:rPr>
          <w:rFonts w:eastAsia="Calibri"/>
          <w:b/>
          <w:bCs/>
          <w:kern w:val="2"/>
          <w:lang w:eastAsia="en-US"/>
        </w:rPr>
      </w:pPr>
    </w:p>
    <w:p w:rsidR="00C61B25" w:rsidRDefault="00C61B25" w:rsidP="00C61B25">
      <w:pPr>
        <w:pStyle w:val="NoSpacing"/>
        <w:ind w:left="432" w:right="288"/>
        <w:jc w:val="both"/>
        <w:rPr>
          <w:rFonts w:ascii="Times New Roman" w:hAnsi="Times New Roman"/>
          <w:bCs/>
        </w:rPr>
      </w:pPr>
      <w:r w:rsidRPr="0095343D">
        <w:rPr>
          <w:rFonts w:ascii="Times New Roman" w:eastAsia="Calibri" w:hAnsi="Times New Roman" w:cs="Times New Roman"/>
          <w:b/>
          <w:bCs/>
          <w:kern w:val="2"/>
          <w:lang w:eastAsia="en-US"/>
        </w:rPr>
        <w:t xml:space="preserve">          Art.1.</w:t>
      </w:r>
      <w:r w:rsidRPr="0095343D">
        <w:rPr>
          <w:rFonts w:ascii="Times New Roman" w:eastAsia="Calibri" w:hAnsi="Times New Roman" w:cs="Times New Roman"/>
          <w:kern w:val="2"/>
          <w:lang w:eastAsia="en-US"/>
        </w:rPr>
        <w:t xml:space="preserve"> Se aprobă documentația tehnico-economică pentru proiectul </w:t>
      </w:r>
      <w:r w:rsidRPr="000458BF">
        <w:rPr>
          <w:rFonts w:ascii="Times New Roman" w:hAnsi="Times New Roman"/>
          <w:bCs/>
        </w:rPr>
        <w:t>investiții</w:t>
      </w:r>
      <w:r w:rsidRPr="000458BF">
        <w:rPr>
          <w:b/>
        </w:rPr>
        <w:t xml:space="preserve"> </w:t>
      </w:r>
      <w:r w:rsidRPr="000458BF">
        <w:rPr>
          <w:rFonts w:ascii="Times New Roman" w:hAnsi="Times New Roman"/>
          <w:b/>
        </w:rPr>
        <w:t>“</w:t>
      </w:r>
      <w:r w:rsidRPr="000458BF">
        <w:rPr>
          <w:rFonts w:ascii="Times New Roman" w:hAnsi="Times New Roman"/>
          <w:bCs/>
        </w:rPr>
        <w:t>CREȘTEREA EFICIENȚEI ENERGETICE LA CLĂDIREA CĂMINULUI CULTURAL DIN SATUL CĂPÂLNA, COMUNA SĂSCIORI, JUDEȚUL ALBA“</w:t>
      </w:r>
      <w:r>
        <w:rPr>
          <w:rFonts w:ascii="Times New Roman" w:hAnsi="Times New Roman"/>
          <w:bCs/>
        </w:rPr>
        <w:t>.</w:t>
      </w:r>
    </w:p>
    <w:p w:rsidR="00C61B25" w:rsidRDefault="00C61B25" w:rsidP="00C61B25">
      <w:pPr>
        <w:pStyle w:val="NoSpacing"/>
        <w:ind w:left="432" w:right="288"/>
        <w:jc w:val="both"/>
        <w:rPr>
          <w:rFonts w:ascii="Times New Roman" w:eastAsia="Calibri" w:hAnsi="Times New Roman" w:cs="Times New Roman"/>
          <w:kern w:val="2"/>
          <w:lang w:eastAsia="en-US"/>
        </w:rPr>
      </w:pPr>
      <w:r w:rsidRPr="0095343D">
        <w:rPr>
          <w:rFonts w:ascii="Times New Roman" w:eastAsia="Calibri" w:hAnsi="Times New Roman" w:cs="Times New Roman"/>
          <w:kern w:val="2"/>
          <w:lang w:eastAsia="en-US"/>
        </w:rPr>
        <w:t xml:space="preserve">          </w:t>
      </w:r>
      <w:r w:rsidRPr="0095343D">
        <w:rPr>
          <w:rFonts w:ascii="Times New Roman" w:eastAsia="Calibri" w:hAnsi="Times New Roman" w:cs="Times New Roman"/>
          <w:b/>
          <w:bCs/>
          <w:kern w:val="2"/>
          <w:lang w:eastAsia="en-US"/>
        </w:rPr>
        <w:t>Art.2.</w:t>
      </w:r>
      <w:r w:rsidRPr="0095343D">
        <w:rPr>
          <w:rFonts w:ascii="Times New Roman" w:eastAsia="Calibri" w:hAnsi="Times New Roman" w:cs="Times New Roman"/>
          <w:kern w:val="2"/>
          <w:lang w:eastAsia="en-US"/>
        </w:rPr>
        <w:t xml:space="preserve"> Se aprobă </w:t>
      </w:r>
      <w:r w:rsidRPr="0095343D">
        <w:rPr>
          <w:rFonts w:ascii="Times New Roman" w:eastAsia="Calibri" w:hAnsi="Times New Roman" w:cs="Times New Roman"/>
          <w:b/>
          <w:bCs/>
          <w:kern w:val="2"/>
          <w:lang w:eastAsia="en-US"/>
        </w:rPr>
        <w:t>indicatorii tehnico-economici</w:t>
      </w:r>
      <w:r w:rsidRPr="0095343D">
        <w:rPr>
          <w:rFonts w:ascii="Times New Roman" w:eastAsia="Calibri" w:hAnsi="Times New Roman" w:cs="Times New Roman"/>
          <w:kern w:val="2"/>
          <w:lang w:eastAsia="en-US"/>
        </w:rPr>
        <w:t xml:space="preserve"> pentru proiectul </w:t>
      </w:r>
      <w:r w:rsidRPr="000458BF">
        <w:rPr>
          <w:rFonts w:ascii="Times New Roman" w:hAnsi="Times New Roman"/>
          <w:bCs/>
        </w:rPr>
        <w:t>investiții</w:t>
      </w:r>
      <w:r w:rsidRPr="000458BF">
        <w:rPr>
          <w:b/>
        </w:rPr>
        <w:t xml:space="preserve"> </w:t>
      </w:r>
      <w:r w:rsidRPr="000458BF">
        <w:rPr>
          <w:rFonts w:ascii="Times New Roman" w:hAnsi="Times New Roman"/>
          <w:b/>
        </w:rPr>
        <w:t>“</w:t>
      </w:r>
      <w:r w:rsidRPr="000458BF">
        <w:rPr>
          <w:rFonts w:ascii="Times New Roman" w:hAnsi="Times New Roman"/>
          <w:bCs/>
        </w:rPr>
        <w:t>CREȘTEREA EFICIENȚEI ENERGETICE LA CLĂDIREA CĂMINULUI CULTURAL DIN SATUL CĂPÂLNA, COMUNA SĂSCIORI, JUDEȚUL ALBA“</w:t>
      </w:r>
      <w:r w:rsidRPr="0095343D">
        <w:rPr>
          <w:rFonts w:ascii="Times New Roman" w:eastAsia="Calibri" w:hAnsi="Times New Roman" w:cs="Times New Roman"/>
          <w:kern w:val="2"/>
          <w:lang w:eastAsia="en-US"/>
        </w:rPr>
        <w:t xml:space="preserve"> potrivit celor prevăzute în Documentația Tehnico-Economică aprobată prin art. 1</w:t>
      </w:r>
      <w:r>
        <w:rPr>
          <w:rFonts w:ascii="Times New Roman" w:eastAsia="Calibri" w:hAnsi="Times New Roman" w:cs="Times New Roman"/>
          <w:kern w:val="2"/>
          <w:lang w:eastAsia="en-US"/>
        </w:rPr>
        <w:t>, astfel:</w:t>
      </w:r>
    </w:p>
    <w:p w:rsidR="00925963" w:rsidRDefault="00C61B25" w:rsidP="00C61B25">
      <w:pPr>
        <w:pStyle w:val="NoSpacing"/>
        <w:ind w:left="432" w:right="288"/>
        <w:jc w:val="both"/>
        <w:rPr>
          <w:rFonts w:ascii="Times New Roman" w:eastAsia="Calibri" w:hAnsi="Times New Roman" w:cs="Times New Roman"/>
          <w:b/>
          <w:bCs/>
          <w:kern w:val="2"/>
          <w:lang w:eastAsia="en-US"/>
        </w:rPr>
      </w:pPr>
      <w:r>
        <w:rPr>
          <w:rFonts w:ascii="Times New Roman" w:eastAsia="Calibri" w:hAnsi="Times New Roman" w:cs="Times New Roman"/>
          <w:b/>
          <w:bCs/>
          <w:kern w:val="2"/>
          <w:lang w:eastAsia="en-US"/>
        </w:rPr>
        <w:lastRenderedPageBreak/>
        <w:t xml:space="preserve">                        </w:t>
      </w:r>
    </w:p>
    <w:p w:rsidR="00925963" w:rsidRDefault="00925963" w:rsidP="00C61B25">
      <w:pPr>
        <w:pStyle w:val="NoSpacing"/>
        <w:ind w:left="432" w:right="288"/>
        <w:jc w:val="both"/>
        <w:rPr>
          <w:rFonts w:ascii="Times New Roman" w:eastAsia="Calibri" w:hAnsi="Times New Roman" w:cs="Times New Roman"/>
          <w:b/>
          <w:bCs/>
          <w:kern w:val="2"/>
          <w:lang w:eastAsia="en-US"/>
        </w:rPr>
      </w:pPr>
    </w:p>
    <w:p w:rsidR="00C61B25" w:rsidRDefault="00925963" w:rsidP="00C61B25">
      <w:pPr>
        <w:pStyle w:val="NoSpacing"/>
        <w:ind w:left="432" w:right="288"/>
        <w:jc w:val="both"/>
        <w:rPr>
          <w:rFonts w:ascii="Times New Roman" w:eastAsia="Calibri" w:hAnsi="Times New Roman" w:cs="Times New Roman"/>
          <w:kern w:val="2"/>
          <w:lang w:eastAsia="en-US"/>
        </w:rPr>
      </w:pPr>
      <w:r>
        <w:rPr>
          <w:rFonts w:ascii="Times New Roman" w:eastAsia="Calibri" w:hAnsi="Times New Roman" w:cs="Times New Roman"/>
          <w:b/>
          <w:bCs/>
          <w:kern w:val="2"/>
          <w:lang w:eastAsia="en-US"/>
        </w:rPr>
        <w:t xml:space="preserve">                        </w:t>
      </w:r>
      <w:r w:rsidR="00C61B25">
        <w:rPr>
          <w:rFonts w:ascii="Times New Roman" w:eastAsia="Calibri" w:hAnsi="Times New Roman" w:cs="Times New Roman"/>
          <w:b/>
          <w:bCs/>
          <w:kern w:val="2"/>
          <w:lang w:eastAsia="en-US"/>
        </w:rPr>
        <w:t>Total general:</w:t>
      </w:r>
      <w:r w:rsidR="00C61B25">
        <w:rPr>
          <w:rFonts w:ascii="Times New Roman" w:eastAsia="Calibri" w:hAnsi="Times New Roman" w:cs="Times New Roman"/>
          <w:kern w:val="2"/>
          <w:lang w:eastAsia="en-US"/>
        </w:rPr>
        <w:t xml:space="preserve"> 2.716.749,58 lei (TVA inclus)</w:t>
      </w:r>
    </w:p>
    <w:p w:rsidR="00C61B25" w:rsidRPr="0095343D" w:rsidRDefault="00C61B25" w:rsidP="00C61B25">
      <w:pPr>
        <w:pStyle w:val="NoSpacing"/>
        <w:ind w:left="432" w:right="288"/>
        <w:jc w:val="both"/>
        <w:rPr>
          <w:rFonts w:ascii="Times New Roman" w:eastAsia="Calibri" w:hAnsi="Times New Roman" w:cs="Times New Roman"/>
          <w:kern w:val="2"/>
          <w:lang w:eastAsia="en-US"/>
        </w:rPr>
      </w:pPr>
      <w:r>
        <w:rPr>
          <w:rFonts w:ascii="Times New Roman" w:eastAsia="Calibri" w:hAnsi="Times New Roman" w:cs="Times New Roman"/>
          <w:b/>
          <w:bCs/>
          <w:kern w:val="2"/>
          <w:lang w:eastAsia="en-US"/>
        </w:rPr>
        <w:t xml:space="preserve">                         Din care C+M: </w:t>
      </w:r>
      <w:r>
        <w:rPr>
          <w:rFonts w:ascii="Times New Roman" w:eastAsia="Calibri" w:hAnsi="Times New Roman" w:cs="Times New Roman"/>
          <w:kern w:val="2"/>
          <w:lang w:eastAsia="en-US"/>
        </w:rPr>
        <w:t>1.370.567,98</w:t>
      </w:r>
      <w:r>
        <w:rPr>
          <w:rFonts w:ascii="Times New Roman" w:eastAsia="Calibri" w:hAnsi="Times New Roman" w:cs="Times New Roman"/>
          <w:b/>
          <w:bCs/>
          <w:kern w:val="2"/>
          <w:lang w:eastAsia="en-US"/>
        </w:rPr>
        <w:t xml:space="preserve"> </w:t>
      </w:r>
      <w:r>
        <w:rPr>
          <w:rFonts w:ascii="Times New Roman" w:eastAsia="Calibri" w:hAnsi="Times New Roman" w:cs="Times New Roman"/>
          <w:kern w:val="2"/>
          <w:lang w:eastAsia="en-US"/>
        </w:rPr>
        <w:t>lei (TVA inclus)</w:t>
      </w:r>
    </w:p>
    <w:p w:rsidR="00C61B25" w:rsidRDefault="00C61B25" w:rsidP="00925963">
      <w:pPr>
        <w:suppressAutoHyphens w:val="0"/>
        <w:spacing w:after="120" w:line="259" w:lineRule="auto"/>
        <w:ind w:left="432" w:right="288"/>
        <w:jc w:val="both"/>
        <w:rPr>
          <w:rFonts w:eastAsia="Calibri"/>
          <w:kern w:val="2"/>
          <w:lang w:eastAsia="en-US"/>
        </w:rPr>
      </w:pPr>
      <w:r w:rsidRPr="0095343D">
        <w:rPr>
          <w:rFonts w:eastAsia="Calibri"/>
          <w:kern w:val="2"/>
          <w:lang w:eastAsia="en-US"/>
        </w:rPr>
        <w:tab/>
      </w:r>
      <w:r>
        <w:rPr>
          <w:rFonts w:eastAsia="Calibri"/>
          <w:kern w:val="2"/>
          <w:lang w:eastAsia="en-US"/>
        </w:rPr>
        <w:t xml:space="preserve">   </w:t>
      </w:r>
      <w:r w:rsidRPr="0095343D">
        <w:rPr>
          <w:rFonts w:eastAsia="Calibri"/>
          <w:b/>
          <w:bCs/>
          <w:kern w:val="2"/>
          <w:lang w:eastAsia="en-US"/>
        </w:rPr>
        <w:t>Art.</w:t>
      </w:r>
      <w:r>
        <w:rPr>
          <w:rFonts w:eastAsia="Calibri"/>
          <w:b/>
          <w:bCs/>
          <w:kern w:val="2"/>
          <w:lang w:eastAsia="en-US"/>
        </w:rPr>
        <w:t>3</w:t>
      </w:r>
      <w:r w:rsidRPr="0095343D">
        <w:rPr>
          <w:rFonts w:eastAsia="Calibri"/>
          <w:b/>
          <w:bCs/>
          <w:kern w:val="2"/>
          <w:lang w:eastAsia="en-US"/>
        </w:rPr>
        <w:t>.</w:t>
      </w:r>
      <w:r w:rsidRPr="0095343D">
        <w:rPr>
          <w:rFonts w:eastAsia="Calibri"/>
          <w:kern w:val="2"/>
          <w:lang w:eastAsia="en-US"/>
        </w:rPr>
        <w:t xml:space="preserve"> Cu aducere la îndeplinire a prevederilor prezentei hotărâri se însărcinează Primarul UAT COMUNEI SĂSCIORI prin Compartimentul Cadastru, amenajarea teritoriului și achiziții publice din cadrul aparatului de specialitate al Primarului UAT COMUNA SĂSCIORI.</w:t>
      </w:r>
    </w:p>
    <w:p w:rsidR="00C61B25" w:rsidRPr="0095343D" w:rsidRDefault="00C61B25" w:rsidP="00C61B25">
      <w:pPr>
        <w:suppressAutoHyphens w:val="0"/>
        <w:spacing w:after="120" w:line="259" w:lineRule="auto"/>
        <w:ind w:left="432" w:right="288"/>
        <w:jc w:val="both"/>
        <w:rPr>
          <w:rFonts w:eastAsia="Calibri"/>
          <w:kern w:val="2"/>
          <w:lang w:eastAsia="en-US"/>
        </w:rPr>
      </w:pPr>
      <w:r>
        <w:rPr>
          <w:rFonts w:eastAsia="Calibri"/>
          <w:kern w:val="2"/>
          <w:lang w:eastAsia="en-US"/>
        </w:rPr>
        <w:t xml:space="preserve">   </w:t>
      </w:r>
      <w:r w:rsidR="00925963">
        <w:rPr>
          <w:rFonts w:eastAsia="Calibri"/>
          <w:kern w:val="2"/>
          <w:lang w:eastAsia="en-US"/>
        </w:rPr>
        <w:t xml:space="preserve">     </w:t>
      </w:r>
      <w:r w:rsidRPr="0095343D">
        <w:rPr>
          <w:rFonts w:eastAsia="Calibri"/>
          <w:b/>
          <w:bCs/>
          <w:kern w:val="2"/>
          <w:lang w:eastAsia="en-US"/>
        </w:rPr>
        <w:t>Art.</w:t>
      </w:r>
      <w:r>
        <w:rPr>
          <w:rFonts w:eastAsia="Calibri"/>
          <w:b/>
          <w:bCs/>
          <w:kern w:val="2"/>
          <w:lang w:eastAsia="en-US"/>
        </w:rPr>
        <w:t>4</w:t>
      </w:r>
      <w:r w:rsidRPr="0095343D">
        <w:rPr>
          <w:rFonts w:eastAsia="Calibri"/>
          <w:b/>
          <w:bCs/>
          <w:kern w:val="2"/>
          <w:lang w:eastAsia="en-US"/>
        </w:rPr>
        <w:t>.</w:t>
      </w:r>
      <w:r w:rsidRPr="0095343D">
        <w:rPr>
          <w:rFonts w:eastAsia="Calibri"/>
          <w:kern w:val="2"/>
          <w:lang w:eastAsia="en-US"/>
        </w:rPr>
        <w:t xml:space="preserve"> Prezenta hotărâre se aduce la cunoștință publică și se comunică Primarului UAT COMUNA SĂSCIORI, Compartimentul Cadastru, amenajarea teritoriului și achiziții publice și Instituției Prefectului Alba, în condițiile și termenele prevăzute de lege.</w:t>
      </w:r>
    </w:p>
    <w:p w:rsidR="00F12E57" w:rsidRDefault="00C61B25">
      <w:pPr>
        <w:suppressAutoHyphens w:val="0"/>
        <w:autoSpaceDE w:val="0"/>
        <w:autoSpaceDN w:val="0"/>
        <w:adjustRightInd w:val="0"/>
        <w:ind w:left="432" w:right="288"/>
        <w:jc w:val="both"/>
      </w:pPr>
      <w:r>
        <w:t xml:space="preserve">                                                    Săsciori, 28 martie 2024</w:t>
      </w:r>
    </w:p>
    <w:p w:rsidR="00C61B25" w:rsidRDefault="00C61B25">
      <w:pPr>
        <w:suppressAutoHyphens w:val="0"/>
        <w:autoSpaceDE w:val="0"/>
        <w:autoSpaceDN w:val="0"/>
        <w:adjustRightInd w:val="0"/>
        <w:ind w:left="432" w:right="288"/>
        <w:jc w:val="both"/>
      </w:pPr>
    </w:p>
    <w:p w:rsidR="00C61B25" w:rsidRDefault="00C61B25">
      <w:pPr>
        <w:suppressAutoHyphens w:val="0"/>
        <w:autoSpaceDE w:val="0"/>
        <w:autoSpaceDN w:val="0"/>
        <w:adjustRightInd w:val="0"/>
        <w:ind w:left="432" w:right="288"/>
        <w:jc w:val="both"/>
      </w:pPr>
    </w:p>
    <w:p w:rsidR="00F12E57" w:rsidRDefault="00000000">
      <w:pPr>
        <w:suppressAutoHyphens w:val="0"/>
        <w:autoSpaceDE w:val="0"/>
        <w:autoSpaceDN w:val="0"/>
        <w:adjustRightInd w:val="0"/>
        <w:ind w:left="432" w:right="288"/>
        <w:jc w:val="both"/>
      </w:pPr>
      <w:r>
        <w:t xml:space="preserve">   Preşedinte de şedință,                                               Contrasemnează pentru legalitate,</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Consilier                                                              Secretar general UAT</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Irimie Ancuta Valentina                                                    Groza Ligia Daniela</w:t>
      </w: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rsidP="00925963">
      <w:pPr>
        <w:pStyle w:val="Frspaiere1"/>
        <w:ind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right="288"/>
        <w:rPr>
          <w:rFonts w:ascii="Times New Roman" w:hAnsi="Times New Roman" w:cs="Times New Roman"/>
          <w:sz w:val="24"/>
          <w:szCs w:val="24"/>
        </w:rPr>
      </w:pPr>
    </w:p>
    <w:p w:rsidR="00F12E57" w:rsidRDefault="00000000">
      <w:pPr>
        <w:pStyle w:val="Frspaiere1"/>
        <w:ind w:right="288"/>
        <w:jc w:val="both"/>
        <w:rPr>
          <w:rFonts w:ascii="Times New Roman" w:hAnsi="Times New Roman" w:cs="Times New Roman"/>
          <w:sz w:val="24"/>
          <w:szCs w:val="24"/>
        </w:rPr>
      </w:pPr>
      <w:proofErr w:type="spellStart"/>
      <w:r>
        <w:rPr>
          <w:rStyle w:val="Fontdeparagrafimplicit1"/>
          <w:rFonts w:ascii="Times New Roman" w:hAnsi="Times New Roman" w:cs="Times New Roman"/>
          <w:b/>
          <w:bCs/>
          <w:i/>
          <w:sz w:val="24"/>
          <w:szCs w:val="24"/>
          <w:lang w:val="fr-FR"/>
        </w:rPr>
        <w:t>Prezenta</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Hotărâre</w:t>
      </w:r>
      <w:proofErr w:type="spellEnd"/>
      <w:r>
        <w:rPr>
          <w:rStyle w:val="Fontdeparagrafimplicit1"/>
          <w:rFonts w:ascii="Times New Roman" w:hAnsi="Times New Roman" w:cs="Times New Roman"/>
          <w:b/>
          <w:bCs/>
          <w:i/>
          <w:sz w:val="24"/>
          <w:szCs w:val="24"/>
          <w:lang w:val="fr-FR"/>
        </w:rPr>
        <w:t xml:space="preserve"> a </w:t>
      </w:r>
      <w:proofErr w:type="spellStart"/>
      <w:r>
        <w:rPr>
          <w:rStyle w:val="Fontdeparagrafimplicit1"/>
          <w:rFonts w:ascii="Times New Roman" w:hAnsi="Times New Roman" w:cs="Times New Roman"/>
          <w:b/>
          <w:bCs/>
          <w:i/>
          <w:sz w:val="24"/>
          <w:szCs w:val="24"/>
          <w:lang w:val="fr-FR"/>
        </w:rPr>
        <w:t>fost</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adoptată</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cu</w:t>
      </w:r>
      <w:proofErr w:type="spellEnd"/>
      <w:r>
        <w:rPr>
          <w:rStyle w:val="Fontdeparagrafimplicit1"/>
          <w:rFonts w:ascii="Times New Roman" w:hAnsi="Times New Roman" w:cs="Times New Roman"/>
          <w:b/>
          <w:bCs/>
          <w:i/>
          <w:sz w:val="24"/>
          <w:szCs w:val="24"/>
          <w:lang w:val="fr-FR"/>
        </w:rPr>
        <w:t xml:space="preserve"> un </w:t>
      </w:r>
      <w:proofErr w:type="spellStart"/>
      <w:r>
        <w:rPr>
          <w:rStyle w:val="Fontdeparagrafimplicit1"/>
          <w:rFonts w:ascii="Times New Roman" w:hAnsi="Times New Roman" w:cs="Times New Roman"/>
          <w:b/>
          <w:bCs/>
          <w:i/>
          <w:sz w:val="24"/>
          <w:szCs w:val="24"/>
          <w:lang w:val="fr-FR"/>
        </w:rPr>
        <w:t>numar</w:t>
      </w:r>
      <w:proofErr w:type="spellEnd"/>
      <w:r>
        <w:rPr>
          <w:rStyle w:val="Fontdeparagrafimplicit1"/>
          <w:rFonts w:ascii="Times New Roman" w:hAnsi="Times New Roman" w:cs="Times New Roman"/>
          <w:b/>
          <w:bCs/>
          <w:i/>
          <w:sz w:val="24"/>
          <w:szCs w:val="24"/>
          <w:lang w:val="fr-FR"/>
        </w:rPr>
        <w:t xml:space="preserve"> de 15</w:t>
      </w:r>
      <w:r>
        <w:rPr>
          <w:rStyle w:val="Fontdeparagrafimplicit1"/>
          <w:rFonts w:ascii="Times New Roman" w:hAnsi="Times New Roman" w:cs="Times New Roman"/>
          <w:b/>
          <w:bCs/>
          <w:i/>
          <w:sz w:val="24"/>
          <w:szCs w:val="24"/>
        </w:rPr>
        <w:t xml:space="preserve"> </w:t>
      </w:r>
      <w:proofErr w:type="spellStart"/>
      <w:r>
        <w:rPr>
          <w:rStyle w:val="Fontdeparagrafimplicit1"/>
          <w:rFonts w:ascii="Times New Roman" w:hAnsi="Times New Roman" w:cs="Times New Roman"/>
          <w:b/>
          <w:bCs/>
          <w:i/>
          <w:sz w:val="24"/>
          <w:szCs w:val="24"/>
          <w:lang w:val="fr-FR"/>
        </w:rPr>
        <w:t>voturi</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favorabile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valabil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exprimate</w:t>
      </w:r>
      <w:proofErr w:type="spellEnd"/>
      <w:r>
        <w:rPr>
          <w:rStyle w:val="Fontdeparagrafimplicit1"/>
          <w:rFonts w:ascii="Times New Roman" w:hAnsi="Times New Roman" w:cs="Times New Roman"/>
          <w:b/>
          <w:bCs/>
          <w:i/>
          <w:sz w:val="24"/>
          <w:szCs w:val="24"/>
          <w:lang w:val="fr-FR"/>
        </w:rPr>
        <w:t xml:space="preserve">, care </w:t>
      </w:r>
      <w:proofErr w:type="spellStart"/>
      <w:r>
        <w:rPr>
          <w:rStyle w:val="Fontdeparagrafimplicit1"/>
          <w:rFonts w:ascii="Times New Roman" w:hAnsi="Times New Roman" w:cs="Times New Roman"/>
          <w:b/>
          <w:bCs/>
          <w:i/>
          <w:sz w:val="24"/>
          <w:szCs w:val="24"/>
          <w:lang w:val="fr-FR"/>
        </w:rPr>
        <w:t>reprezintă</w:t>
      </w:r>
      <w:proofErr w:type="spellEnd"/>
      <w:r>
        <w:rPr>
          <w:rStyle w:val="Fontdeparagrafimplicit1"/>
          <w:rFonts w:ascii="Times New Roman" w:hAnsi="Times New Roman" w:cs="Times New Roman"/>
          <w:b/>
          <w:bCs/>
          <w:i/>
          <w:sz w:val="24"/>
          <w:szCs w:val="24"/>
        </w:rPr>
        <w:t xml:space="preserve"> 100 </w:t>
      </w:r>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numarul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în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funcție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și</w:t>
      </w:r>
      <w:proofErr w:type="spellEnd"/>
      <w:r>
        <w:rPr>
          <w:rStyle w:val="Fontdeparagrafimplicit1"/>
          <w:rFonts w:ascii="Times New Roman" w:hAnsi="Times New Roman" w:cs="Times New Roman"/>
          <w:b/>
          <w:bCs/>
          <w:i/>
          <w:sz w:val="24"/>
          <w:szCs w:val="24"/>
        </w:rPr>
        <w:t xml:space="preserve"> 100%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numărul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prezenți</w:t>
      </w:r>
      <w:proofErr w:type="spellEnd"/>
      <w:r>
        <w:rPr>
          <w:rStyle w:val="Fontdeparagrafimplicit1"/>
          <w:rFonts w:ascii="Times New Roman" w:hAnsi="Times New Roman" w:cs="Times New Roman"/>
          <w:b/>
          <w:bCs/>
          <w:i/>
          <w:sz w:val="24"/>
          <w:szCs w:val="24"/>
          <w:lang w:val="fr-FR"/>
        </w:rPr>
        <w:t>.</w:t>
      </w:r>
    </w:p>
    <w:sectPr w:rsidR="00F12E5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719A" w:rsidRDefault="00AB719A">
      <w:r>
        <w:separator/>
      </w:r>
    </w:p>
  </w:endnote>
  <w:endnote w:type="continuationSeparator" w:id="0">
    <w:p w:rsidR="00AB719A" w:rsidRDefault="00AB7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ndale Sans UI">
    <w:altName w:val="Microsoft YaHei"/>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Times New Roman"/>
    <w:charset w:val="01"/>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719A" w:rsidRDefault="00AB719A">
      <w:r>
        <w:separator/>
      </w:r>
    </w:p>
  </w:footnote>
  <w:footnote w:type="continuationSeparator" w:id="0">
    <w:p w:rsidR="00AB719A" w:rsidRDefault="00AB7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E57" w:rsidRDefault="00000000">
    <w:pPr>
      <w:pStyle w:val="Header"/>
      <w:tabs>
        <w:tab w:val="left" w:pos="3345"/>
      </w:tabs>
      <w:jc w:val="center"/>
      <w:rPr>
        <w:b/>
        <w:bCs/>
        <w:lang w:eastAsia="ro-RO"/>
      </w:rPr>
    </w:pPr>
    <w:r>
      <w:rPr>
        <w:rFonts w:eastAsia="Calibri"/>
        <w:b/>
        <w:bCs/>
        <w:noProof/>
      </w:rPr>
      <w:drawing>
        <wp:anchor distT="0" distB="0" distL="114300" distR="114300" simplePos="0" relativeHeight="251659264" behindDoc="1" locked="0" layoutInCell="1" allowOverlap="1">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3"/>
                  <pic:cNvPicPr>
                    <a:picLocks noChangeAspect="1" noChangeArrowheads="1"/>
                  </pic:cNvPicPr>
                </pic:nvPicPr>
                <pic:blipFill>
                  <a:blip r:embed="rId1" cstate="print"/>
                  <a:srcRect/>
                  <a:stretch>
                    <a:fillRect/>
                  </a:stretch>
                </pic:blipFill>
                <pic:spPr>
                  <a:xfrm>
                    <a:off x="0" y="0"/>
                    <a:ext cx="876300" cy="942975"/>
                  </a:xfrm>
                  <a:prstGeom prst="rect">
                    <a:avLst/>
                  </a:prstGeom>
                  <a:noFill/>
                  <a:ln w="9525">
                    <a:noFill/>
                    <a:miter lim="800000"/>
                    <a:headEnd/>
                    <a:tailEnd/>
                  </a:ln>
                </pic:spPr>
              </pic:pic>
            </a:graphicData>
          </a:graphic>
        </wp:anchor>
      </w:drawing>
    </w:r>
    <w:r>
      <w:rPr>
        <w:b/>
        <w:bCs/>
      </w:rPr>
      <w:t>ROMÂNIA</w:t>
    </w:r>
  </w:p>
  <w:p w:rsidR="00F12E57" w:rsidRDefault="00000000">
    <w:pPr>
      <w:pStyle w:val="Header"/>
      <w:tabs>
        <w:tab w:val="left" w:pos="315"/>
        <w:tab w:val="left" w:pos="3345"/>
      </w:tabs>
      <w:rPr>
        <w:b/>
        <w:bCs/>
      </w:rPr>
    </w:pPr>
    <w:r>
      <w:rPr>
        <w:b/>
        <w:bCs/>
      </w:rPr>
      <w:tab/>
    </w:r>
    <w:r>
      <w:rPr>
        <w:b/>
        <w:bCs/>
      </w:rPr>
      <w:tab/>
    </w:r>
    <w:r>
      <w:rPr>
        <w:b/>
        <w:bCs/>
      </w:rPr>
      <w:tab/>
      <w:t>JUDEȚUL ALBA</w:t>
    </w:r>
  </w:p>
  <w:p w:rsidR="00F12E57" w:rsidRDefault="00000000">
    <w:pPr>
      <w:pStyle w:val="Header"/>
      <w:tabs>
        <w:tab w:val="left" w:pos="3345"/>
      </w:tabs>
      <w:jc w:val="center"/>
      <w:rPr>
        <w:b/>
        <w:bCs/>
      </w:rPr>
    </w:pPr>
    <w:r>
      <w:rPr>
        <w:b/>
        <w:bCs/>
      </w:rPr>
      <w:t>COMUNA SĂSCIORI</w:t>
    </w:r>
  </w:p>
  <w:p w:rsidR="00F12E57" w:rsidRDefault="0000000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A63C48"/>
    <w:multiLevelType w:val="multilevel"/>
    <w:tmpl w:val="57A63C48"/>
    <w:lvl w:ilvl="0">
      <w:numFmt w:val="bullet"/>
      <w:lvlText w:val="-"/>
      <w:lvlJc w:val="left"/>
      <w:pPr>
        <w:ind w:left="900" w:hanging="360"/>
      </w:pPr>
      <w:rPr>
        <w:rFonts w:ascii="Times New Roman" w:eastAsia="Andale Sans UI"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num w:numId="1" w16cid:durableId="79583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BF"/>
    <w:rsid w:val="00004979"/>
    <w:rsid w:val="00021B2D"/>
    <w:rsid w:val="000879D4"/>
    <w:rsid w:val="00092E73"/>
    <w:rsid w:val="000952FC"/>
    <w:rsid w:val="00097980"/>
    <w:rsid w:val="00097987"/>
    <w:rsid w:val="000D3E4D"/>
    <w:rsid w:val="000D7854"/>
    <w:rsid w:val="000E5305"/>
    <w:rsid w:val="000E5B07"/>
    <w:rsid w:val="00100DA5"/>
    <w:rsid w:val="00121E06"/>
    <w:rsid w:val="00137B9D"/>
    <w:rsid w:val="001416AA"/>
    <w:rsid w:val="00147B35"/>
    <w:rsid w:val="001638AA"/>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696E"/>
    <w:rsid w:val="00241B2C"/>
    <w:rsid w:val="00241C79"/>
    <w:rsid w:val="0024372A"/>
    <w:rsid w:val="0026027B"/>
    <w:rsid w:val="00262434"/>
    <w:rsid w:val="00266ED4"/>
    <w:rsid w:val="00276505"/>
    <w:rsid w:val="002812FF"/>
    <w:rsid w:val="00283AFE"/>
    <w:rsid w:val="00286707"/>
    <w:rsid w:val="002A541A"/>
    <w:rsid w:val="002B213C"/>
    <w:rsid w:val="002B606F"/>
    <w:rsid w:val="002C32FD"/>
    <w:rsid w:val="002C4A59"/>
    <w:rsid w:val="002C5D25"/>
    <w:rsid w:val="002E3FAD"/>
    <w:rsid w:val="003036B4"/>
    <w:rsid w:val="00306965"/>
    <w:rsid w:val="00336B5C"/>
    <w:rsid w:val="00357E77"/>
    <w:rsid w:val="00367C61"/>
    <w:rsid w:val="003816C1"/>
    <w:rsid w:val="00384D6D"/>
    <w:rsid w:val="003B1543"/>
    <w:rsid w:val="003C1387"/>
    <w:rsid w:val="003D3B60"/>
    <w:rsid w:val="003F03A3"/>
    <w:rsid w:val="003F2783"/>
    <w:rsid w:val="003F5115"/>
    <w:rsid w:val="003F7175"/>
    <w:rsid w:val="00406F1D"/>
    <w:rsid w:val="00412E82"/>
    <w:rsid w:val="004274A0"/>
    <w:rsid w:val="00430AFE"/>
    <w:rsid w:val="004373C8"/>
    <w:rsid w:val="004475FC"/>
    <w:rsid w:val="00463A4C"/>
    <w:rsid w:val="00483E9A"/>
    <w:rsid w:val="004977AC"/>
    <w:rsid w:val="004C1D53"/>
    <w:rsid w:val="004C1EE5"/>
    <w:rsid w:val="004D0241"/>
    <w:rsid w:val="004D272B"/>
    <w:rsid w:val="004F2157"/>
    <w:rsid w:val="00505386"/>
    <w:rsid w:val="00526C6C"/>
    <w:rsid w:val="00550CB3"/>
    <w:rsid w:val="005514D7"/>
    <w:rsid w:val="00552B50"/>
    <w:rsid w:val="005537CC"/>
    <w:rsid w:val="005569F5"/>
    <w:rsid w:val="00557D56"/>
    <w:rsid w:val="00557DE1"/>
    <w:rsid w:val="00560B03"/>
    <w:rsid w:val="00565883"/>
    <w:rsid w:val="005721D5"/>
    <w:rsid w:val="005A3924"/>
    <w:rsid w:val="005A6DB0"/>
    <w:rsid w:val="005A76B4"/>
    <w:rsid w:val="005B6665"/>
    <w:rsid w:val="005C7795"/>
    <w:rsid w:val="005D727F"/>
    <w:rsid w:val="005F1609"/>
    <w:rsid w:val="005F3DAC"/>
    <w:rsid w:val="005F4682"/>
    <w:rsid w:val="00625382"/>
    <w:rsid w:val="00633B0D"/>
    <w:rsid w:val="00640A2D"/>
    <w:rsid w:val="00641EF2"/>
    <w:rsid w:val="00642890"/>
    <w:rsid w:val="00650003"/>
    <w:rsid w:val="00656346"/>
    <w:rsid w:val="00680DF0"/>
    <w:rsid w:val="006A7D85"/>
    <w:rsid w:val="006B2CA3"/>
    <w:rsid w:val="006B58BF"/>
    <w:rsid w:val="006D45CD"/>
    <w:rsid w:val="006E7D2C"/>
    <w:rsid w:val="006F78F0"/>
    <w:rsid w:val="007019F7"/>
    <w:rsid w:val="007151B7"/>
    <w:rsid w:val="00737EAD"/>
    <w:rsid w:val="0075154B"/>
    <w:rsid w:val="00752FE0"/>
    <w:rsid w:val="00753620"/>
    <w:rsid w:val="00755958"/>
    <w:rsid w:val="007710F8"/>
    <w:rsid w:val="00775732"/>
    <w:rsid w:val="00775F90"/>
    <w:rsid w:val="007814A2"/>
    <w:rsid w:val="00781B84"/>
    <w:rsid w:val="007856B9"/>
    <w:rsid w:val="00795941"/>
    <w:rsid w:val="007C2D40"/>
    <w:rsid w:val="007C357B"/>
    <w:rsid w:val="007D2B9F"/>
    <w:rsid w:val="007D7859"/>
    <w:rsid w:val="007D7E50"/>
    <w:rsid w:val="007E0C31"/>
    <w:rsid w:val="007F54A2"/>
    <w:rsid w:val="007F56BF"/>
    <w:rsid w:val="00814F4D"/>
    <w:rsid w:val="00815598"/>
    <w:rsid w:val="00815CDB"/>
    <w:rsid w:val="00837599"/>
    <w:rsid w:val="008422C9"/>
    <w:rsid w:val="00856232"/>
    <w:rsid w:val="0086372F"/>
    <w:rsid w:val="00883637"/>
    <w:rsid w:val="0089694A"/>
    <w:rsid w:val="008B053E"/>
    <w:rsid w:val="008C65E5"/>
    <w:rsid w:val="00925963"/>
    <w:rsid w:val="00931649"/>
    <w:rsid w:val="00934D69"/>
    <w:rsid w:val="00940104"/>
    <w:rsid w:val="00943AC4"/>
    <w:rsid w:val="00954435"/>
    <w:rsid w:val="0096785F"/>
    <w:rsid w:val="00967B1B"/>
    <w:rsid w:val="00972AF9"/>
    <w:rsid w:val="00977B1C"/>
    <w:rsid w:val="0099072E"/>
    <w:rsid w:val="00993A38"/>
    <w:rsid w:val="009A4295"/>
    <w:rsid w:val="009A6070"/>
    <w:rsid w:val="009C6305"/>
    <w:rsid w:val="009E2F3C"/>
    <w:rsid w:val="009F508B"/>
    <w:rsid w:val="00A028B6"/>
    <w:rsid w:val="00A03A64"/>
    <w:rsid w:val="00A04DC4"/>
    <w:rsid w:val="00A163CE"/>
    <w:rsid w:val="00A355B9"/>
    <w:rsid w:val="00A40F24"/>
    <w:rsid w:val="00A62E98"/>
    <w:rsid w:val="00A75FF6"/>
    <w:rsid w:val="00A92B63"/>
    <w:rsid w:val="00AB2A9F"/>
    <w:rsid w:val="00AB2D4F"/>
    <w:rsid w:val="00AB3F1B"/>
    <w:rsid w:val="00AB719A"/>
    <w:rsid w:val="00B07061"/>
    <w:rsid w:val="00B15F61"/>
    <w:rsid w:val="00B16829"/>
    <w:rsid w:val="00B24CE0"/>
    <w:rsid w:val="00B7113F"/>
    <w:rsid w:val="00B71847"/>
    <w:rsid w:val="00B71A52"/>
    <w:rsid w:val="00B84804"/>
    <w:rsid w:val="00B8758E"/>
    <w:rsid w:val="00B978EA"/>
    <w:rsid w:val="00BA480D"/>
    <w:rsid w:val="00BA6C23"/>
    <w:rsid w:val="00BB288B"/>
    <w:rsid w:val="00BD25B5"/>
    <w:rsid w:val="00BD4970"/>
    <w:rsid w:val="00C10BB8"/>
    <w:rsid w:val="00C20597"/>
    <w:rsid w:val="00C21520"/>
    <w:rsid w:val="00C61B25"/>
    <w:rsid w:val="00C64EF9"/>
    <w:rsid w:val="00C81AFD"/>
    <w:rsid w:val="00C91CEB"/>
    <w:rsid w:val="00C974DE"/>
    <w:rsid w:val="00CA0AD9"/>
    <w:rsid w:val="00CA6091"/>
    <w:rsid w:val="00CD2987"/>
    <w:rsid w:val="00D16977"/>
    <w:rsid w:val="00D361E9"/>
    <w:rsid w:val="00D45819"/>
    <w:rsid w:val="00D520E5"/>
    <w:rsid w:val="00D576B5"/>
    <w:rsid w:val="00D60734"/>
    <w:rsid w:val="00D60C5C"/>
    <w:rsid w:val="00D62DEB"/>
    <w:rsid w:val="00D65D2D"/>
    <w:rsid w:val="00D7549A"/>
    <w:rsid w:val="00D75C26"/>
    <w:rsid w:val="00D77103"/>
    <w:rsid w:val="00D87798"/>
    <w:rsid w:val="00DB4460"/>
    <w:rsid w:val="00DC2BE8"/>
    <w:rsid w:val="00DE4D5F"/>
    <w:rsid w:val="00DE6E74"/>
    <w:rsid w:val="00DF446B"/>
    <w:rsid w:val="00DF58BF"/>
    <w:rsid w:val="00E045E3"/>
    <w:rsid w:val="00E04AF2"/>
    <w:rsid w:val="00E04F41"/>
    <w:rsid w:val="00E302C9"/>
    <w:rsid w:val="00E3037B"/>
    <w:rsid w:val="00E427D2"/>
    <w:rsid w:val="00E61D73"/>
    <w:rsid w:val="00E70A1F"/>
    <w:rsid w:val="00E73BED"/>
    <w:rsid w:val="00E83629"/>
    <w:rsid w:val="00E8734D"/>
    <w:rsid w:val="00EA37B9"/>
    <w:rsid w:val="00EC5FBF"/>
    <w:rsid w:val="00EC745F"/>
    <w:rsid w:val="00EE0D96"/>
    <w:rsid w:val="00EE30B9"/>
    <w:rsid w:val="00EE5192"/>
    <w:rsid w:val="00F12E57"/>
    <w:rsid w:val="00F362A8"/>
    <w:rsid w:val="00F368DF"/>
    <w:rsid w:val="00F73690"/>
    <w:rsid w:val="00F75CF3"/>
    <w:rsid w:val="00F75EDD"/>
    <w:rsid w:val="00F76D0E"/>
    <w:rsid w:val="00FA16B7"/>
    <w:rsid w:val="00FA4FAC"/>
    <w:rsid w:val="00FA6284"/>
    <w:rsid w:val="00FA68D8"/>
    <w:rsid w:val="00FB2484"/>
    <w:rsid w:val="00FC6AEF"/>
    <w:rsid w:val="455E2523"/>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70D9"/>
  <w15:docId w15:val="{973EFA86-0097-45E5-8532-A22D759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ro-RO" w:eastAsia="zh-CN"/>
    </w:rPr>
  </w:style>
  <w:style w:type="paragraph" w:styleId="Heading1">
    <w:name w:val="heading 1"/>
    <w:basedOn w:val="Normal"/>
    <w:next w:val="Normal"/>
    <w:link w:val="Heading1Char"/>
    <w:qFormat/>
    <w:pPr>
      <w:keepNext/>
      <w:jc w:val="both"/>
      <w:outlineLvl w:val="0"/>
    </w:pPr>
    <w:rPr>
      <w:sz w:val="28"/>
    </w:rPr>
  </w:style>
  <w:style w:type="paragraph" w:styleId="Heading2">
    <w:name w:val="heading 2"/>
    <w:basedOn w:val="Normal"/>
    <w:next w:val="Normal"/>
    <w:link w:val="Heading2Char"/>
    <w:qFormat/>
    <w:pPr>
      <w:keepNext/>
      <w:ind w:right="-1080"/>
      <w:jc w:val="both"/>
      <w:outlineLvl w:val="1"/>
    </w:pPr>
    <w:rPr>
      <w:b/>
      <w:bCs/>
    </w:rPr>
  </w:style>
  <w:style w:type="paragraph" w:styleId="Heading3">
    <w:name w:val="heading 3"/>
    <w:basedOn w:val="Normal"/>
    <w:next w:val="Normal"/>
    <w:link w:val="Heading3Char"/>
    <w:qFormat/>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uppressAutoHyphens w:val="0"/>
      <w:ind w:right="-1080"/>
      <w:jc w:val="both"/>
    </w:pPr>
    <w:rPr>
      <w:sz w:val="28"/>
      <w:lang w:eastAsia="ro-RO"/>
    </w:rPr>
  </w:style>
  <w:style w:type="paragraph" w:styleId="BodyText2">
    <w:name w:val="Body Text 2"/>
    <w:basedOn w:val="Normal"/>
    <w:link w:val="BodyText2Char"/>
    <w:uiPriority w:val="99"/>
    <w:semiHidden/>
    <w:unhideWhenUsed/>
    <w:pPr>
      <w:spacing w:after="120" w:line="480" w:lineRule="auto"/>
    </w:pPr>
  </w:style>
  <w:style w:type="paragraph" w:styleId="Caption">
    <w:name w:val="caption"/>
    <w:basedOn w:val="Normal"/>
    <w:qFormat/>
    <w:pPr>
      <w:suppressLineNumbers/>
      <w:spacing w:before="120" w:after="120"/>
    </w:pPr>
    <w:rPr>
      <w:rFonts w:cs="FreeSans"/>
      <w:i/>
      <w:iCs/>
    </w:rPr>
  </w:style>
  <w:style w:type="character" w:styleId="Emphasis">
    <w:name w:val="Emphasis"/>
    <w:basedOn w:val="DefaultParagraphFont"/>
    <w:qFormat/>
    <w:rPr>
      <w:i/>
      <w:iCs/>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pPr>
      <w:tabs>
        <w:tab w:val="center" w:pos="4536"/>
        <w:tab w:val="right" w:pos="9072"/>
      </w:tabs>
    </w:pPr>
  </w:style>
  <w:style w:type="character" w:styleId="Hyperlink">
    <w:name w:val="Hyperlink"/>
    <w:basedOn w:val="DefaultParagraphFont"/>
    <w:uiPriority w:val="99"/>
    <w:unhideWhenUsed/>
    <w:rPr>
      <w:rFonts w:cs="Times New Roman"/>
      <w:color w:val="0000FF"/>
      <w:u w:val="single"/>
    </w:rPr>
  </w:style>
  <w:style w:type="paragraph" w:styleId="NormalWeb">
    <w:name w:val="Normal (Web)"/>
    <w:basedOn w:val="Normal"/>
    <w:uiPriority w:val="99"/>
    <w:pPr>
      <w:suppressAutoHyphens w:val="0"/>
    </w:pPr>
    <w:rPr>
      <w:lang w:val="en-US" w:eastAsia="en-US"/>
    </w:rPr>
  </w:style>
  <w:style w:type="character" w:customStyle="1" w:styleId="Heading1Char">
    <w:name w:val="Heading 1 Char"/>
    <w:basedOn w:val="DefaultParagraphFont"/>
    <w:link w:val="Heading1"/>
    <w:rPr>
      <w:sz w:val="28"/>
      <w:szCs w:val="24"/>
      <w:lang w:eastAsia="zh-CN"/>
    </w:rPr>
  </w:style>
  <w:style w:type="character" w:customStyle="1" w:styleId="Heading2Char">
    <w:name w:val="Heading 2 Char"/>
    <w:basedOn w:val="DefaultParagraphFont"/>
    <w:link w:val="Heading2"/>
    <w:rPr>
      <w:b/>
      <w:bCs/>
      <w:sz w:val="24"/>
      <w:szCs w:val="24"/>
      <w:lang w:eastAsia="zh-CN"/>
    </w:rPr>
  </w:style>
  <w:style w:type="character" w:customStyle="1" w:styleId="Heading3Char">
    <w:name w:val="Heading 3 Char"/>
    <w:basedOn w:val="DefaultParagraphFont"/>
    <w:link w:val="Heading3"/>
    <w:rPr>
      <w:b/>
      <w:bCs/>
      <w:sz w:val="24"/>
      <w:szCs w:val="24"/>
      <w:lang w:eastAsia="zh-CN"/>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pPr>
      <w:spacing w:after="200" w:line="276" w:lineRule="auto"/>
      <w:ind w:left="720"/>
      <w:contextualSpacing/>
    </w:pPr>
    <w:rPr>
      <w:rFonts w:ascii="Calibri" w:eastAsia="Calibri" w:hAnsi="Calibri"/>
      <w:sz w:val="22"/>
      <w:szCs w:val="22"/>
    </w:rPr>
  </w:style>
  <w:style w:type="paragraph" w:customStyle="1" w:styleId="Frspaiere2">
    <w:name w:val="Fără spațiere2"/>
    <w:qFormat/>
    <w:pPr>
      <w:suppressAutoHyphens/>
    </w:pPr>
    <w:rPr>
      <w:rFonts w:ascii="Calibri" w:eastAsia="Calibri" w:hAnsi="Calibri" w:cs="Calibri"/>
      <w:sz w:val="22"/>
      <w:szCs w:val="22"/>
      <w:lang w:val="ro-RO" w:eastAsia="ar-SA"/>
    </w:rPr>
  </w:style>
  <w:style w:type="character" w:customStyle="1" w:styleId="HeaderChar">
    <w:name w:val="Header Char"/>
    <w:basedOn w:val="DefaultParagraphFont"/>
    <w:link w:val="Header"/>
    <w:uiPriority w:val="99"/>
    <w:rPr>
      <w:sz w:val="24"/>
      <w:szCs w:val="24"/>
      <w:lang w:eastAsia="zh-CN"/>
    </w:rPr>
  </w:style>
  <w:style w:type="character" w:customStyle="1" w:styleId="FooterChar">
    <w:name w:val="Footer Char"/>
    <w:basedOn w:val="DefaultParagraphFont"/>
    <w:link w:val="Footer"/>
    <w:uiPriority w:val="99"/>
    <w:rPr>
      <w:sz w:val="24"/>
      <w:szCs w:val="24"/>
      <w:lang w:eastAsia="zh-CN"/>
    </w:rPr>
  </w:style>
  <w:style w:type="paragraph" w:customStyle="1" w:styleId="Standard">
    <w:name w:val="Standard"/>
    <w:pPr>
      <w:widowControl w:val="0"/>
      <w:suppressAutoHyphens/>
      <w:autoSpaceDN w:val="0"/>
      <w:jc w:val="both"/>
      <w:textAlignment w:val="baseline"/>
    </w:pPr>
    <w:rPr>
      <w:rFonts w:eastAsia="SimSun"/>
      <w:kern w:val="3"/>
      <w:sz w:val="21"/>
      <w:lang w:eastAsia="zh-CN"/>
    </w:rPr>
  </w:style>
  <w:style w:type="paragraph" w:customStyle="1" w:styleId="Default">
    <w:name w:val="Default"/>
    <w:pPr>
      <w:autoSpaceDE w:val="0"/>
      <w:autoSpaceDN w:val="0"/>
      <w:adjustRightInd w:val="0"/>
    </w:pPr>
    <w:rPr>
      <w:color w:val="000000"/>
      <w:sz w:val="24"/>
      <w:szCs w:val="24"/>
    </w:rPr>
  </w:style>
  <w:style w:type="character" w:customStyle="1" w:styleId="BodyTextChar">
    <w:name w:val="Body Text Char"/>
    <w:basedOn w:val="DefaultParagraphFont"/>
    <w:link w:val="BodyText"/>
    <w:rPr>
      <w:sz w:val="28"/>
      <w:szCs w:val="24"/>
    </w:rPr>
  </w:style>
  <w:style w:type="paragraph" w:customStyle="1" w:styleId="Frspaiere1">
    <w:name w:val="Fără spațiere1"/>
    <w:qFormat/>
    <w:pPr>
      <w:suppressAutoHyphens/>
    </w:pPr>
    <w:rPr>
      <w:rFonts w:ascii="Calibri" w:eastAsia="Calibri" w:hAnsi="Calibri" w:cs="Calibri"/>
      <w:sz w:val="22"/>
      <w:szCs w:val="22"/>
      <w:lang w:val="ro-RO" w:eastAsia="ar-SA"/>
    </w:rPr>
  </w:style>
  <w:style w:type="character" w:customStyle="1" w:styleId="Fontdeparagrafimplicit1">
    <w:name w:val="Font de paragraf implicit1"/>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Pr>
      <w:rFonts w:ascii="Calibri" w:eastAsia="Calibri" w:hAnsi="Calibri"/>
      <w:sz w:val="22"/>
      <w:szCs w:val="22"/>
      <w:lang w:eastAsia="zh-CN"/>
    </w:rPr>
  </w:style>
  <w:style w:type="paragraph" w:customStyle="1" w:styleId="CaracterCaracterCaracter">
    <w:name w:val="Caracter Caracter Caracter"/>
    <w:basedOn w:val="Normal"/>
    <w:pPr>
      <w:suppressAutoHyphens w:val="0"/>
    </w:pPr>
    <w:rPr>
      <w:lang w:val="pl-PL" w:eastAsia="pl-PL"/>
    </w:rPr>
  </w:style>
  <w:style w:type="character" w:customStyle="1" w:styleId="BodyText2Char">
    <w:name w:val="Body Text 2 Char"/>
    <w:basedOn w:val="DefaultParagraphFont"/>
    <w:link w:val="BodyText2"/>
    <w:uiPriority w:val="99"/>
    <w:semiHidden/>
    <w:rPr>
      <w:sz w:val="24"/>
      <w:szCs w:val="24"/>
      <w:lang w:eastAsia="zh-CN"/>
    </w:rPr>
  </w:style>
  <w:style w:type="paragraph" w:styleId="NoSpacing">
    <w:name w:val="No Spacing"/>
    <w:uiPriority w:val="1"/>
    <w:qFormat/>
    <w:pPr>
      <w:suppressAutoHyphens/>
    </w:pPr>
    <w:rPr>
      <w:rFonts w:ascii="Arial" w:eastAsia="Arial" w:hAnsi="Arial" w:cs="Arial"/>
      <w:sz w:val="24"/>
      <w:szCs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628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3401</Characters>
  <Application>Microsoft Office Word</Application>
  <DocSecurity>0</DocSecurity>
  <Lines>28</Lines>
  <Paragraphs>7</Paragraphs>
  <ScaleCrop>false</ScaleCrop>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5</cp:revision>
  <cp:lastPrinted>2024-04-08T07:42:00Z</cp:lastPrinted>
  <dcterms:created xsi:type="dcterms:W3CDTF">2024-04-01T09:24:00Z</dcterms:created>
  <dcterms:modified xsi:type="dcterms:W3CDTF">2024-04-08T07:42:00Z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18991BECCCEB4115A0E7C3D8249D3FA0_13</vt:lpwstr>
  </property>
</Properties>
</file>