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4C1D53">
      <w:pPr>
        <w:ind w:right="288"/>
      </w:pPr>
    </w:p>
    <w:p w14:paraId="108D1268" w14:textId="0B4C4863" w:rsidR="00DB4460" w:rsidRPr="00C20597" w:rsidRDefault="00DB4460" w:rsidP="002116D1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3037B">
        <w:rPr>
          <w:b/>
        </w:rPr>
        <w:t>2</w:t>
      </w:r>
      <w:r w:rsidR="000E5305">
        <w:rPr>
          <w:b/>
        </w:rPr>
        <w:t>5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C2CA986" w14:textId="77777777" w:rsidR="000E5305" w:rsidRPr="000E5305" w:rsidRDefault="00AB2D4F" w:rsidP="000E5305">
      <w:pPr>
        <w:pStyle w:val="Standard"/>
        <w:tabs>
          <w:tab w:val="left" w:pos="709"/>
        </w:tabs>
        <w:ind w:left="432" w:right="288"/>
        <w:rPr>
          <w:rFonts w:eastAsia="Times New Roman"/>
          <w:sz w:val="24"/>
          <w:szCs w:val="24"/>
          <w:lang w:eastAsia="ro-RO"/>
        </w:rPr>
      </w:pPr>
      <w:r w:rsidRPr="000E5305">
        <w:rPr>
          <w:sz w:val="24"/>
          <w:szCs w:val="24"/>
          <w:lang w:eastAsia="ro-RO"/>
        </w:rPr>
        <w:t xml:space="preserve">privind </w:t>
      </w:r>
      <w:bookmarkStart w:id="0" w:name="_Hlk158366528"/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modificarea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și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completarea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anexei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1 la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hotărârea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Consiliului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Local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52 din 30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iunie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2009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însușirea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bunurilor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care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aparțin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domeniului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="000E5305" w:rsidRPr="000E5305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0E5305" w:rsidRPr="000E5305">
        <w:rPr>
          <w:rFonts w:eastAsia="Times New Roman"/>
          <w:sz w:val="24"/>
          <w:szCs w:val="24"/>
          <w:lang w:eastAsia="ro-RO"/>
        </w:rPr>
        <w:t>Săsciori</w:t>
      </w:r>
      <w:proofErr w:type="spellEnd"/>
    </w:p>
    <w:p w14:paraId="53B85190" w14:textId="18705BD7" w:rsidR="00BD4970" w:rsidRPr="000E5305" w:rsidRDefault="00BD4970" w:rsidP="000E5305">
      <w:pPr>
        <w:ind w:left="432" w:right="288"/>
        <w:jc w:val="center"/>
        <w:rPr>
          <w:lang w:eastAsia="en-US"/>
        </w:rPr>
      </w:pPr>
    </w:p>
    <w:bookmarkEnd w:id="0"/>
    <w:p w14:paraId="4A3B2AE0" w14:textId="611DDDFF" w:rsidR="00241B2C" w:rsidRPr="000E5305" w:rsidRDefault="00241B2C" w:rsidP="000E5305">
      <w:pPr>
        <w:pStyle w:val="Standard"/>
        <w:ind w:left="432" w:right="288"/>
        <w:jc w:val="center"/>
        <w:rPr>
          <w:sz w:val="24"/>
          <w:szCs w:val="24"/>
          <w:lang w:eastAsia="ro-RO"/>
        </w:rPr>
      </w:pPr>
    </w:p>
    <w:p w14:paraId="44055758" w14:textId="28D08583" w:rsidR="00F362A8" w:rsidRPr="00C20597" w:rsidRDefault="00F362A8" w:rsidP="002116D1">
      <w:pPr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</w:t>
      </w:r>
      <w:r w:rsidR="002A541A">
        <w:t>extra</w:t>
      </w:r>
      <w:r w:rsidRPr="00C20597">
        <w:t>ordina</w:t>
      </w:r>
      <w:r w:rsidR="00D576B5" w:rsidRPr="00C20597">
        <w:t>ră</w:t>
      </w:r>
      <w:r w:rsidR="002A541A">
        <w:t xml:space="preserve"> de îndată 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2A541A">
        <w:t>29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2116D1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0FE811CD" w14:textId="2483CEE2" w:rsidR="00BD4970" w:rsidRDefault="00A04DC4" w:rsidP="000E5305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0E5305">
        <w:rPr>
          <w:lang w:eastAsia="ar-SA"/>
        </w:rPr>
        <w:t>73</w:t>
      </w:r>
      <w:r w:rsidRPr="00C20597">
        <w:rPr>
          <w:lang w:eastAsia="ar-SA"/>
        </w:rPr>
        <w:t>/</w:t>
      </w:r>
      <w:r w:rsidR="002A541A">
        <w:rPr>
          <w:lang w:eastAsia="ar-SA"/>
        </w:rPr>
        <w:t>2</w:t>
      </w:r>
      <w:r w:rsidR="000E5305">
        <w:rPr>
          <w:lang w:eastAsia="ar-SA"/>
        </w:rPr>
        <w:t>8</w:t>
      </w:r>
      <w:r w:rsidRPr="00C20597">
        <w:rPr>
          <w:lang w:eastAsia="ar-SA"/>
        </w:rPr>
        <w:t>.0</w:t>
      </w:r>
      <w:r w:rsidR="002116D1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bookmarkStart w:id="1" w:name="_Hlk158283192"/>
      <w:r w:rsidR="00E3037B">
        <w:rPr>
          <w:lang w:eastAsia="ar-SA"/>
        </w:rPr>
        <w:t xml:space="preserve">privind </w:t>
      </w:r>
      <w:bookmarkStart w:id="2" w:name="_Hlk159936373"/>
      <w:proofErr w:type="spellStart"/>
      <w:r w:rsidR="000E5305" w:rsidRPr="000E5305">
        <w:rPr>
          <w:lang w:eastAsia="ro-RO"/>
        </w:rPr>
        <w:t>modificarea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și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completarea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anexei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numărul</w:t>
      </w:r>
      <w:proofErr w:type="spellEnd"/>
      <w:r w:rsidR="000E5305" w:rsidRPr="000E5305">
        <w:rPr>
          <w:lang w:eastAsia="ro-RO"/>
        </w:rPr>
        <w:t xml:space="preserve"> 1 la </w:t>
      </w:r>
      <w:proofErr w:type="spellStart"/>
      <w:r w:rsidR="000E5305" w:rsidRPr="000E5305">
        <w:rPr>
          <w:lang w:eastAsia="ro-RO"/>
        </w:rPr>
        <w:t>hotărârea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Consiliului</w:t>
      </w:r>
      <w:proofErr w:type="spellEnd"/>
      <w:r w:rsidR="000E5305" w:rsidRPr="000E5305">
        <w:rPr>
          <w:lang w:eastAsia="ro-RO"/>
        </w:rPr>
        <w:t xml:space="preserve"> Local </w:t>
      </w:r>
      <w:proofErr w:type="spellStart"/>
      <w:r w:rsidR="000E5305" w:rsidRPr="000E5305">
        <w:rPr>
          <w:lang w:eastAsia="ro-RO"/>
        </w:rPr>
        <w:t>numărul</w:t>
      </w:r>
      <w:proofErr w:type="spellEnd"/>
      <w:r w:rsidR="000E5305" w:rsidRPr="000E5305">
        <w:rPr>
          <w:lang w:eastAsia="ro-RO"/>
        </w:rPr>
        <w:t xml:space="preserve"> 52 din 30 </w:t>
      </w:r>
      <w:proofErr w:type="spellStart"/>
      <w:r w:rsidR="000E5305" w:rsidRPr="000E5305">
        <w:rPr>
          <w:lang w:eastAsia="ro-RO"/>
        </w:rPr>
        <w:t>iunie</w:t>
      </w:r>
      <w:proofErr w:type="spellEnd"/>
      <w:r w:rsidR="000E5305" w:rsidRPr="000E5305">
        <w:rPr>
          <w:lang w:eastAsia="ro-RO"/>
        </w:rPr>
        <w:t xml:space="preserve"> 2009 </w:t>
      </w:r>
      <w:proofErr w:type="spellStart"/>
      <w:r w:rsidR="000E5305" w:rsidRPr="000E5305">
        <w:rPr>
          <w:lang w:eastAsia="ro-RO"/>
        </w:rPr>
        <w:t>privind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însușirea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bunurilor</w:t>
      </w:r>
      <w:proofErr w:type="spellEnd"/>
      <w:r w:rsidR="000E5305" w:rsidRPr="000E5305">
        <w:rPr>
          <w:lang w:eastAsia="ro-RO"/>
        </w:rPr>
        <w:t xml:space="preserve"> care </w:t>
      </w:r>
      <w:proofErr w:type="spellStart"/>
      <w:r w:rsidR="000E5305" w:rsidRPr="000E5305">
        <w:rPr>
          <w:lang w:eastAsia="ro-RO"/>
        </w:rPr>
        <w:t>aparțin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domeniului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privat</w:t>
      </w:r>
      <w:proofErr w:type="spellEnd"/>
      <w:r w:rsidR="000E5305" w:rsidRPr="000E5305">
        <w:rPr>
          <w:lang w:eastAsia="ro-RO"/>
        </w:rPr>
        <w:t xml:space="preserve"> al </w:t>
      </w:r>
      <w:proofErr w:type="spellStart"/>
      <w:r w:rsidR="000E5305" w:rsidRPr="000E5305">
        <w:rPr>
          <w:lang w:eastAsia="ro-RO"/>
        </w:rPr>
        <w:t>comunei</w:t>
      </w:r>
      <w:proofErr w:type="spellEnd"/>
      <w:r w:rsidR="000E5305" w:rsidRPr="000E5305">
        <w:rPr>
          <w:lang w:eastAsia="ro-RO"/>
        </w:rPr>
        <w:t xml:space="preserve"> </w:t>
      </w:r>
      <w:proofErr w:type="spellStart"/>
      <w:r w:rsidR="000E5305" w:rsidRPr="000E5305">
        <w:rPr>
          <w:lang w:eastAsia="ro-RO"/>
        </w:rPr>
        <w:t>Săsciori</w:t>
      </w:r>
      <w:proofErr w:type="spellEnd"/>
      <w:r w:rsidR="000E5305" w:rsidRPr="000E5305">
        <w:rPr>
          <w:i/>
          <w:iCs/>
          <w:lang w:eastAsia="ro-RO"/>
        </w:rPr>
        <w:t xml:space="preserve"> </w:t>
      </w:r>
      <w:bookmarkEnd w:id="2"/>
      <w:r w:rsidR="000E5305" w:rsidRPr="000E5305">
        <w:rPr>
          <w:i/>
          <w:iCs/>
          <w:lang w:eastAsia="ro-RO"/>
        </w:rPr>
        <w:t xml:space="preserve">- </w:t>
      </w:r>
      <w:proofErr w:type="spellStart"/>
      <w:r w:rsidR="000E5305" w:rsidRPr="000E5305">
        <w:rPr>
          <w:kern w:val="1"/>
          <w:lang w:eastAsia="hi-IN"/>
        </w:rPr>
        <w:t>proiect</w:t>
      </w:r>
      <w:proofErr w:type="spellEnd"/>
      <w:r w:rsidR="000E5305" w:rsidRPr="000E5305">
        <w:rPr>
          <w:kern w:val="1"/>
          <w:lang w:eastAsia="hi-IN"/>
        </w:rPr>
        <w:t xml:space="preserve"> din </w:t>
      </w:r>
      <w:proofErr w:type="spellStart"/>
      <w:r w:rsidR="000E5305" w:rsidRPr="000E5305">
        <w:rPr>
          <w:kern w:val="1"/>
          <w:lang w:eastAsia="hi-IN"/>
        </w:rPr>
        <w:t>inițiativa</w:t>
      </w:r>
      <w:proofErr w:type="spellEnd"/>
      <w:r w:rsidR="000E5305" w:rsidRPr="000E5305">
        <w:rPr>
          <w:kern w:val="1"/>
          <w:lang w:eastAsia="hi-IN"/>
        </w:rPr>
        <w:t xml:space="preserve"> </w:t>
      </w:r>
      <w:proofErr w:type="spellStart"/>
      <w:r w:rsidR="000E5305" w:rsidRPr="000E5305">
        <w:rPr>
          <w:kern w:val="1"/>
          <w:lang w:eastAsia="hi-IN"/>
        </w:rPr>
        <w:t>primarului</w:t>
      </w:r>
      <w:proofErr w:type="spellEnd"/>
      <w:r w:rsidR="000E5305" w:rsidRPr="000E5305">
        <w:rPr>
          <w:kern w:val="1"/>
          <w:lang w:eastAsia="hi-IN"/>
        </w:rPr>
        <w:t xml:space="preserve"> </w:t>
      </w:r>
      <w:proofErr w:type="spellStart"/>
      <w:r w:rsidR="000E5305" w:rsidRPr="000E5305">
        <w:rPr>
          <w:kern w:val="1"/>
          <w:lang w:eastAsia="hi-IN"/>
        </w:rPr>
        <w:t>comunei</w:t>
      </w:r>
      <w:proofErr w:type="spellEnd"/>
      <w:r w:rsidR="000E5305" w:rsidRPr="000E5305">
        <w:rPr>
          <w:kern w:val="1"/>
          <w:lang w:eastAsia="hi-IN"/>
        </w:rPr>
        <w:t xml:space="preserve"> </w:t>
      </w:r>
      <w:proofErr w:type="spellStart"/>
      <w:r w:rsidR="000E5305" w:rsidRPr="000E5305">
        <w:rPr>
          <w:kern w:val="1"/>
          <w:lang w:eastAsia="hi-IN"/>
        </w:rPr>
        <w:t>Săsciori</w:t>
      </w:r>
      <w:proofErr w:type="spellEnd"/>
      <w:r w:rsidR="000E5305" w:rsidRPr="000E5305">
        <w:rPr>
          <w:kern w:val="1"/>
          <w:lang w:eastAsia="hi-IN"/>
        </w:rPr>
        <w:t xml:space="preserve"> – dl. Morar Nicolae Florin;</w:t>
      </w:r>
      <w:bookmarkEnd w:id="1"/>
    </w:p>
    <w:p w14:paraId="18B95B5B" w14:textId="44BC0C98" w:rsidR="00241B2C" w:rsidRDefault="00241B2C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BD4970">
        <w:rPr>
          <w:bCs/>
        </w:rPr>
        <w:t xml:space="preserve">Referatul de aprobare nr. </w:t>
      </w:r>
      <w:r w:rsidR="000E5305">
        <w:rPr>
          <w:bCs/>
        </w:rPr>
        <w:t>74</w:t>
      </w:r>
      <w:r w:rsidRPr="00BD4970">
        <w:rPr>
          <w:bCs/>
        </w:rPr>
        <w:t>/</w:t>
      </w:r>
      <w:r w:rsidR="002A541A">
        <w:rPr>
          <w:bCs/>
        </w:rPr>
        <w:t>2</w:t>
      </w:r>
      <w:r w:rsidR="000E5305">
        <w:rPr>
          <w:bCs/>
        </w:rPr>
        <w:t>8</w:t>
      </w:r>
      <w:r w:rsidRPr="00BD4970">
        <w:rPr>
          <w:bCs/>
        </w:rPr>
        <w:t>.0</w:t>
      </w:r>
      <w:r w:rsidR="002116D1" w:rsidRPr="00BD4970">
        <w:rPr>
          <w:bCs/>
        </w:rPr>
        <w:t>2</w:t>
      </w:r>
      <w:r w:rsidRPr="00BD4970">
        <w:rPr>
          <w:bCs/>
        </w:rPr>
        <w:t xml:space="preserve">.2024 al domnului primar Morar Nicolae Florin  privind </w:t>
      </w:r>
      <w:r w:rsidR="000E5305" w:rsidRPr="000E5305">
        <w:rPr>
          <w:lang w:eastAsia="ro-RO"/>
        </w:rPr>
        <w:t>modificarea și completarea anexei numărul 1 la hotărârea Consiliului Local numărul 52 din 30 iunie 2009 privind însușirea bunurilor care aparțin domeniului privat al comunei Săsciori</w:t>
      </w:r>
      <w:r>
        <w:t>;</w:t>
      </w:r>
    </w:p>
    <w:p w14:paraId="0F2B491B" w14:textId="7375BD45" w:rsidR="00241B2C" w:rsidRPr="00643AB0" w:rsidRDefault="00241B2C" w:rsidP="004C1D53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241B2C">
        <w:rPr>
          <w:bCs/>
          <w:lang w:val="en-US"/>
        </w:rPr>
        <w:t>R</w:t>
      </w:r>
      <w:r w:rsidRPr="00241B2C">
        <w:rPr>
          <w:bCs/>
        </w:rPr>
        <w:t xml:space="preserve">aportul </w:t>
      </w:r>
      <w:r w:rsidRPr="00241B2C">
        <w:rPr>
          <w:bCs/>
          <w:lang w:val="en-US"/>
        </w:rPr>
        <w:t xml:space="preserve">de </w:t>
      </w:r>
      <w:proofErr w:type="spellStart"/>
      <w:r w:rsidRPr="00241B2C">
        <w:rPr>
          <w:bCs/>
          <w:lang w:val="en-US"/>
        </w:rPr>
        <w:t>specialitate</w:t>
      </w:r>
      <w:proofErr w:type="spellEnd"/>
      <w:r w:rsidRPr="00241B2C">
        <w:rPr>
          <w:bCs/>
          <w:lang w:val="en-US"/>
        </w:rPr>
        <w:t xml:space="preserve"> nr. </w:t>
      </w:r>
      <w:r w:rsidR="000E5305">
        <w:rPr>
          <w:bCs/>
        </w:rPr>
        <w:t>75</w:t>
      </w:r>
      <w:r w:rsidRPr="00241B2C">
        <w:rPr>
          <w:bCs/>
          <w:lang w:val="en-US"/>
        </w:rPr>
        <w:t>/</w:t>
      </w:r>
      <w:r w:rsidR="002A541A">
        <w:rPr>
          <w:bCs/>
        </w:rPr>
        <w:t>2</w:t>
      </w:r>
      <w:r w:rsidR="000E5305">
        <w:rPr>
          <w:bCs/>
        </w:rPr>
        <w:t>8</w:t>
      </w:r>
      <w:r w:rsidRPr="00241B2C">
        <w:rPr>
          <w:bCs/>
          <w:lang w:val="en-US"/>
        </w:rPr>
        <w:t>.0</w:t>
      </w:r>
      <w:r w:rsidRPr="00241B2C">
        <w:rPr>
          <w:bCs/>
        </w:rPr>
        <w:t>2</w:t>
      </w:r>
      <w:r w:rsidRPr="00241B2C">
        <w:rPr>
          <w:bCs/>
          <w:lang w:val="en-US"/>
        </w:rPr>
        <w:t>.20</w:t>
      </w:r>
      <w:r w:rsidRPr="00241B2C">
        <w:rPr>
          <w:bCs/>
        </w:rPr>
        <w:t>24</w:t>
      </w:r>
      <w:r w:rsidRPr="00241B2C">
        <w:rPr>
          <w:bCs/>
          <w:lang w:val="en-US"/>
        </w:rPr>
        <w:t xml:space="preserve">, </w:t>
      </w:r>
      <w:proofErr w:type="spellStart"/>
      <w:r w:rsidRPr="00241B2C">
        <w:rPr>
          <w:bCs/>
          <w:lang w:val="en-US"/>
        </w:rPr>
        <w:t>întocmit</w:t>
      </w:r>
      <w:proofErr w:type="spellEnd"/>
      <w:r w:rsidRPr="00241B2C">
        <w:rPr>
          <w:bCs/>
          <w:lang w:val="en-US"/>
        </w:rPr>
        <w:t xml:space="preserve"> </w:t>
      </w:r>
      <w:r w:rsidR="000E5305">
        <w:rPr>
          <w:bCs/>
          <w:lang w:val="en-US"/>
        </w:rPr>
        <w:t>d</w:t>
      </w:r>
      <w:r w:rsidRPr="00241B2C">
        <w:rPr>
          <w:bCs/>
          <w:lang w:val="en-US"/>
        </w:rPr>
        <w:t>e</w:t>
      </w:r>
      <w:r w:rsidRPr="00241B2C">
        <w:rPr>
          <w:bCs/>
        </w:rPr>
        <w:t xml:space="preserve"> </w:t>
      </w:r>
      <w:r w:rsidR="000E5305">
        <w:rPr>
          <w:bCs/>
        </w:rPr>
        <w:t>consilier II</w:t>
      </w:r>
      <w:r w:rsidR="00BD4970">
        <w:rPr>
          <w:bCs/>
        </w:rPr>
        <w:t xml:space="preserve"> ]n cadrul Compartimentului </w:t>
      </w:r>
      <w:r w:rsidR="000E5305">
        <w:rPr>
          <w:bCs/>
        </w:rPr>
        <w:t xml:space="preserve">Cadastru </w:t>
      </w:r>
      <w:r w:rsidR="00BD4970">
        <w:rPr>
          <w:bCs/>
        </w:rPr>
        <w:t xml:space="preserve"> –</w:t>
      </w:r>
      <w:r w:rsidR="000E5305">
        <w:rPr>
          <w:bCs/>
        </w:rPr>
        <w:t>Bogdan Andrei Nicolae</w:t>
      </w:r>
      <w:r w:rsidR="00BD4970">
        <w:rPr>
          <w:bCs/>
        </w:rPr>
        <w:t>;</w:t>
      </w:r>
    </w:p>
    <w:p w14:paraId="3366064C" w14:textId="77777777" w:rsidR="009A4295" w:rsidRPr="00C20597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6501CE58" w14:textId="77777777" w:rsidR="004C1D53" w:rsidRPr="004C1D53" w:rsidRDefault="009A4295" w:rsidP="004C1D53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2A7EFECD" w:rsidR="00C20597" w:rsidRPr="00E3037B" w:rsidRDefault="00E3037B" w:rsidP="004C1D53">
      <w:pPr>
        <w:pStyle w:val="Standard"/>
        <w:ind w:left="792" w:right="288"/>
        <w:rPr>
          <w:sz w:val="24"/>
          <w:szCs w:val="24"/>
        </w:rPr>
      </w:pPr>
      <w:r>
        <w:rPr>
          <w:sz w:val="24"/>
          <w:szCs w:val="24"/>
          <w:lang w:val="ro-RO"/>
        </w:rPr>
        <w:t xml:space="preserve"> </w:t>
      </w:r>
    </w:p>
    <w:p w14:paraId="6BDD565A" w14:textId="446D2707" w:rsidR="004C1D53" w:rsidRPr="004C1D53" w:rsidRDefault="002116D1" w:rsidP="004C1D53">
      <w:pPr>
        <w:ind w:left="432" w:right="288"/>
        <w:jc w:val="both"/>
        <w:rPr>
          <w:b/>
          <w:bCs/>
          <w:lang w:eastAsia="en-US"/>
        </w:rPr>
      </w:pPr>
      <w:r w:rsidRPr="004C1D53">
        <w:rPr>
          <w:b/>
          <w:bCs/>
        </w:rPr>
        <w:t xml:space="preserve">      </w:t>
      </w:r>
      <w:r w:rsidR="00BD4970" w:rsidRPr="004C1D53">
        <w:rPr>
          <w:b/>
          <w:bCs/>
          <w:lang w:eastAsia="en-US"/>
        </w:rPr>
        <w:t>Luând în considerare prevederile:</w:t>
      </w:r>
    </w:p>
    <w:p w14:paraId="096C23F8" w14:textId="77777777" w:rsidR="000E5305" w:rsidRPr="00242A3D" w:rsidRDefault="000E5305" w:rsidP="000E5305">
      <w:pPr>
        <w:pStyle w:val="ListParagraph"/>
        <w:numPr>
          <w:ilvl w:val="0"/>
          <w:numId w:val="18"/>
        </w:numPr>
        <w:spacing w:after="0" w:line="240" w:lineRule="auto"/>
        <w:ind w:left="432" w:right="288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>Legea nr. 7/1996, – Legea cadastrului și a publicității imobiliare, republicată;</w:t>
      </w:r>
    </w:p>
    <w:p w14:paraId="14AC9133" w14:textId="77777777" w:rsidR="000E5305" w:rsidRDefault="000E5305" w:rsidP="000E5305">
      <w:pPr>
        <w:pStyle w:val="ListParagraph"/>
        <w:numPr>
          <w:ilvl w:val="0"/>
          <w:numId w:val="18"/>
        </w:numPr>
        <w:spacing w:after="0" w:line="240" w:lineRule="auto"/>
        <w:ind w:left="432" w:right="288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>Ordinul nr. 600/2023 pentru aprobarea Regulamentului de recepţie şi înscriere în evidenţele de cadastru şi carte funciară;</w:t>
      </w:r>
    </w:p>
    <w:p w14:paraId="3B4B1C88" w14:textId="77777777" w:rsidR="000E5305" w:rsidRPr="00510525" w:rsidRDefault="000E5305" w:rsidP="000E5305">
      <w:pPr>
        <w:pStyle w:val="ListParagraph"/>
        <w:numPr>
          <w:ilvl w:val="0"/>
          <w:numId w:val="18"/>
        </w:numPr>
        <w:spacing w:after="0" w:line="240" w:lineRule="auto"/>
        <w:ind w:left="432" w:right="288"/>
        <w:rPr>
          <w:rFonts w:ascii="Times New Roman" w:hAnsi="Times New Roman"/>
          <w:sz w:val="24"/>
          <w:szCs w:val="24"/>
        </w:rPr>
      </w:pPr>
      <w:r w:rsidRPr="00510525">
        <w:rPr>
          <w:rFonts w:ascii="Times New Roman" w:eastAsia="Times New Roman" w:hAnsi="Times New Roman"/>
          <w:bCs/>
          <w:iCs/>
          <w:kern w:val="3"/>
          <w:lang w:eastAsia="ro-RO" w:bidi="hi-IN"/>
        </w:rPr>
        <w:t xml:space="preserve">Art.129, alin(2), lit.c): „atribuţii privind administrarea domeniului public şi privat al comunei, oraşului sau municipiului” </w:t>
      </w:r>
      <w:r w:rsidRPr="00510525">
        <w:rPr>
          <w:rFonts w:ascii="Times New Roman" w:hAnsi="Times New Roman"/>
        </w:rPr>
        <w:t>din OUG nr.57/2019 - Codul administrativ:</w:t>
      </w:r>
    </w:p>
    <w:p w14:paraId="4B92606D" w14:textId="77777777" w:rsidR="000E5305" w:rsidRPr="00510525" w:rsidRDefault="000E5305" w:rsidP="000E5305">
      <w:pPr>
        <w:pStyle w:val="ListParagraph"/>
        <w:numPr>
          <w:ilvl w:val="0"/>
          <w:numId w:val="18"/>
        </w:numPr>
        <w:spacing w:after="0" w:line="240" w:lineRule="auto"/>
        <w:ind w:left="432" w:right="288"/>
        <w:rPr>
          <w:rFonts w:ascii="Times New Roman" w:hAnsi="Times New Roman"/>
          <w:sz w:val="24"/>
          <w:szCs w:val="24"/>
        </w:rPr>
      </w:pPr>
      <w:r w:rsidRPr="00510525">
        <w:rPr>
          <w:rFonts w:ascii="Times New Roman" w:eastAsia="Times New Roman" w:hAnsi="Times New Roman"/>
          <w:bCs/>
          <w:iCs/>
          <w:kern w:val="3"/>
          <w:lang w:eastAsia="ro-RO" w:bidi="hi-IN"/>
        </w:rPr>
        <w:t xml:space="preserve">Art. 357, alin(4): „se aprobă prin hotărâre a autorităţii deliberative a fiecărei unităţi administrativ-teritoriale.” </w:t>
      </w:r>
      <w:r w:rsidRPr="00510525">
        <w:rPr>
          <w:rFonts w:ascii="Times New Roman" w:hAnsi="Times New Roman"/>
        </w:rPr>
        <w:t>din OUG nr.57/2019 - Codul administrativ:</w:t>
      </w:r>
    </w:p>
    <w:p w14:paraId="498A1954" w14:textId="77777777" w:rsidR="000E5305" w:rsidRPr="00242A3D" w:rsidRDefault="000E5305" w:rsidP="000E5305">
      <w:pPr>
        <w:pStyle w:val="ListParagraph"/>
        <w:spacing w:after="0" w:line="240" w:lineRule="auto"/>
        <w:ind w:left="432" w:right="288"/>
        <w:rPr>
          <w:rFonts w:ascii="Times New Roman" w:hAnsi="Times New Roman"/>
          <w:sz w:val="24"/>
          <w:szCs w:val="24"/>
        </w:rPr>
      </w:pPr>
    </w:p>
    <w:p w14:paraId="51FA7C4A" w14:textId="77777777" w:rsidR="000E5305" w:rsidRPr="00150FEB" w:rsidRDefault="000E5305" w:rsidP="000E5305">
      <w:pPr>
        <w:ind w:left="432" w:right="288"/>
        <w:jc w:val="both"/>
      </w:pPr>
      <w:r w:rsidRPr="00014BC8">
        <w:rPr>
          <w:rFonts w:eastAsia="SimSun" w:cs="Arial Unicode MS"/>
          <w:kern w:val="3"/>
          <w:sz w:val="22"/>
          <w:szCs w:val="22"/>
          <w:lang w:bidi="hi-IN"/>
        </w:rPr>
        <w:tab/>
      </w:r>
      <w:r w:rsidRPr="008E0432">
        <w:t>În temeiul art. 1</w:t>
      </w:r>
      <w:r>
        <w:t>29</w:t>
      </w:r>
      <w:r w:rsidRPr="008E0432">
        <w:t xml:space="preserve">, alin. </w:t>
      </w:r>
      <w:r>
        <w:t>(2) lit.c), 196 alin. (1) lit.a)</w:t>
      </w:r>
      <w:r w:rsidRPr="008E0432">
        <w:t xml:space="preserve"> </w:t>
      </w:r>
      <w:bookmarkStart w:id="3" w:name="_Hlk160023124"/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bookmarkEnd w:id="3"/>
    <w:p w14:paraId="117EF562" w14:textId="77777777" w:rsidR="000E5305" w:rsidRDefault="000E5305" w:rsidP="000E5305">
      <w:pPr>
        <w:spacing w:line="276" w:lineRule="auto"/>
        <w:ind w:right="71" w:firstLine="708"/>
        <w:jc w:val="center"/>
        <w:rPr>
          <w:b/>
        </w:rPr>
      </w:pPr>
      <w:r>
        <w:rPr>
          <w:b/>
        </w:rPr>
        <w:t>HOTĂRĂȘTE:</w:t>
      </w:r>
    </w:p>
    <w:p w14:paraId="42122915" w14:textId="77777777" w:rsidR="000E5305" w:rsidRPr="00500600" w:rsidRDefault="000E5305" w:rsidP="000E5305">
      <w:pPr>
        <w:spacing w:line="276" w:lineRule="auto"/>
        <w:ind w:right="71" w:firstLine="708"/>
        <w:jc w:val="center"/>
        <w:rPr>
          <w:b/>
        </w:rPr>
      </w:pPr>
    </w:p>
    <w:p w14:paraId="4E98638D" w14:textId="77777777" w:rsidR="000E5305" w:rsidRPr="000E5305" w:rsidRDefault="000E5305" w:rsidP="000E5305">
      <w:pPr>
        <w:pStyle w:val="Standard"/>
        <w:tabs>
          <w:tab w:val="left" w:pos="709"/>
        </w:tabs>
        <w:ind w:left="432" w:right="288"/>
        <w:rPr>
          <w:rFonts w:eastAsia="Times New Roman"/>
          <w:b/>
          <w:bCs/>
          <w:i/>
          <w:iCs/>
          <w:sz w:val="24"/>
          <w:szCs w:val="24"/>
          <w:lang w:eastAsia="ro-RO"/>
        </w:rPr>
      </w:pPr>
      <w:r w:rsidRPr="000E5305">
        <w:rPr>
          <w:rFonts w:eastAsia="Calibri"/>
          <w:b/>
          <w:bCs/>
          <w:kern w:val="2"/>
          <w:sz w:val="24"/>
          <w:szCs w:val="24"/>
          <w:lang w:eastAsia="ro-RO"/>
        </w:rPr>
        <w:t xml:space="preserve">               Art.1.</w:t>
      </w:r>
      <w:r w:rsidRPr="000E5305">
        <w:rPr>
          <w:rFonts w:eastAsia="Calibri"/>
          <w:kern w:val="2"/>
          <w:sz w:val="24"/>
          <w:szCs w:val="24"/>
          <w:lang w:eastAsia="ro-RO"/>
        </w:rPr>
        <w:t xml:space="preserve"> Se </w:t>
      </w:r>
      <w:proofErr w:type="spellStart"/>
      <w:r w:rsidRPr="000E5305">
        <w:rPr>
          <w:rFonts w:eastAsia="Calibri"/>
          <w:kern w:val="2"/>
          <w:sz w:val="24"/>
          <w:szCs w:val="24"/>
          <w:lang w:eastAsia="ro-RO"/>
        </w:rPr>
        <w:t>actualizează</w:t>
      </w:r>
      <w:proofErr w:type="spellEnd"/>
      <w:r w:rsidRPr="000E5305">
        <w:rPr>
          <w:rFonts w:eastAsia="Calibri"/>
          <w:kern w:val="2"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Calibri"/>
          <w:kern w:val="2"/>
          <w:sz w:val="24"/>
          <w:szCs w:val="24"/>
          <w:lang w:eastAsia="ro-RO"/>
        </w:rPr>
        <w:t>domeniul</w:t>
      </w:r>
      <w:proofErr w:type="spellEnd"/>
      <w:r w:rsidRPr="000E5305">
        <w:rPr>
          <w:rFonts w:eastAsia="Calibri"/>
          <w:kern w:val="2"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Calibri"/>
          <w:kern w:val="2"/>
          <w:sz w:val="24"/>
          <w:szCs w:val="24"/>
          <w:lang w:eastAsia="ro-RO"/>
        </w:rPr>
        <w:t>privat</w:t>
      </w:r>
      <w:proofErr w:type="spellEnd"/>
      <w:r w:rsidRPr="000E5305">
        <w:rPr>
          <w:rFonts w:eastAsia="Calibri"/>
          <w:kern w:val="2"/>
          <w:sz w:val="24"/>
          <w:szCs w:val="24"/>
          <w:lang w:eastAsia="ro-RO"/>
        </w:rPr>
        <w:t xml:space="preserve"> al </w:t>
      </w:r>
      <w:proofErr w:type="spellStart"/>
      <w:r w:rsidRPr="000E5305">
        <w:rPr>
          <w:rFonts w:eastAsia="Calibri"/>
          <w:kern w:val="2"/>
          <w:sz w:val="24"/>
          <w:szCs w:val="24"/>
          <w:lang w:eastAsia="ro-RO"/>
        </w:rPr>
        <w:t>comunei</w:t>
      </w:r>
      <w:proofErr w:type="spellEnd"/>
      <w:r w:rsidRPr="000E5305">
        <w:rPr>
          <w:rFonts w:eastAsia="Calibri"/>
          <w:kern w:val="2"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Calibri"/>
          <w:kern w:val="2"/>
          <w:sz w:val="24"/>
          <w:szCs w:val="24"/>
          <w:lang w:eastAsia="ro-RO"/>
        </w:rPr>
        <w:t>Săsciori</w:t>
      </w:r>
      <w:proofErr w:type="spellEnd"/>
      <w:r w:rsidRPr="000E5305">
        <w:rPr>
          <w:rFonts w:eastAsia="Calibri"/>
          <w:kern w:val="2"/>
          <w:sz w:val="24"/>
          <w:szCs w:val="24"/>
          <w:lang w:eastAsia="ro-RO"/>
        </w:rPr>
        <w:t xml:space="preserve">, </w:t>
      </w:r>
      <w:proofErr w:type="spellStart"/>
      <w:r w:rsidRPr="000E5305">
        <w:rPr>
          <w:rFonts w:eastAsia="Calibri"/>
          <w:kern w:val="2"/>
          <w:sz w:val="24"/>
          <w:szCs w:val="24"/>
          <w:lang w:eastAsia="ro-RO"/>
        </w:rPr>
        <w:t>aprobat</w:t>
      </w:r>
      <w:proofErr w:type="spellEnd"/>
      <w:r w:rsidRPr="000E5305">
        <w:rPr>
          <w:rFonts w:eastAsia="Calibri"/>
          <w:kern w:val="2"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Calibri"/>
          <w:kern w:val="2"/>
          <w:sz w:val="24"/>
          <w:szCs w:val="24"/>
          <w:lang w:eastAsia="ro-RO"/>
        </w:rPr>
        <w:t>prin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hotărârea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Consiliului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Local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numărul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52 din 30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iunie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2009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privind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însușirea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bunurilor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care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aparțin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domeniului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privat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al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comunei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Săsciori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, </w:t>
      </w:r>
      <w:proofErr w:type="spellStart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astfel</w:t>
      </w:r>
      <w:proofErr w:type="spellEnd"/>
      <w:r w:rsidRPr="000E5305">
        <w:rPr>
          <w:rFonts w:eastAsia="Times New Roman"/>
          <w:b/>
          <w:bCs/>
          <w:i/>
          <w:iCs/>
          <w:sz w:val="24"/>
          <w:szCs w:val="24"/>
          <w:lang w:eastAsia="ro-RO"/>
        </w:rPr>
        <w:t>:</w:t>
      </w:r>
    </w:p>
    <w:p w14:paraId="473005D8" w14:textId="3E2A8B3F" w:rsidR="000E5305" w:rsidRPr="000E5305" w:rsidRDefault="000E5305" w:rsidP="000E5305">
      <w:pPr>
        <w:numPr>
          <w:ilvl w:val="0"/>
          <w:numId w:val="19"/>
        </w:numPr>
        <w:suppressAutoHyphens w:val="0"/>
        <w:ind w:right="288"/>
        <w:jc w:val="both"/>
        <w:rPr>
          <w:rFonts w:eastAsia="Calibri"/>
          <w:kern w:val="2"/>
          <w:lang w:eastAsia="ro-RO" w:bidi="hi-IN"/>
        </w:rPr>
      </w:pPr>
      <w:r w:rsidRPr="000E5305">
        <w:rPr>
          <w:rFonts w:eastAsia="Calibri"/>
          <w:kern w:val="2"/>
          <w:lang w:eastAsia="ro-RO" w:bidi="hi-IN"/>
        </w:rPr>
        <w:t xml:space="preserve"> Se adaugă </w:t>
      </w:r>
      <w:r w:rsidRPr="000E5305">
        <w:rPr>
          <w:rFonts w:eastAsia="Calibri"/>
          <w:b/>
          <w:kern w:val="2"/>
          <w:lang w:eastAsia="ro-RO" w:bidi="hi-IN"/>
        </w:rPr>
        <w:t xml:space="preserve"> poziția nr. 144</w:t>
      </w:r>
      <w:r w:rsidRPr="000E5305">
        <w:rPr>
          <w:rFonts w:eastAsia="Calibri"/>
          <w:kern w:val="2"/>
          <w:lang w:eastAsia="ro-RO" w:bidi="hi-IN"/>
        </w:rPr>
        <w:t>, aferent Teren "Curți Construcții" Intravilan Sebeșel, UAT Săsciori, în locul numit „</w:t>
      </w:r>
      <w:r w:rsidRPr="000E5305">
        <w:rPr>
          <w:rFonts w:eastAsia="Calibri"/>
          <w:b/>
          <w:kern w:val="2"/>
          <w:lang w:eastAsia="ro-RO" w:bidi="hi-IN"/>
        </w:rPr>
        <w:t>La Moara</w:t>
      </w:r>
      <w:r w:rsidRPr="000E5305">
        <w:rPr>
          <w:rFonts w:eastAsia="Calibri"/>
          <w:kern w:val="2"/>
          <w:lang w:eastAsia="ro-RO" w:bidi="hi-IN"/>
        </w:rPr>
        <w:t xml:space="preserve">”,   având situația juridică actuală identificată </w:t>
      </w:r>
      <w:r w:rsidRPr="000E5305">
        <w:rPr>
          <w:rFonts w:eastAsia="Calibri"/>
          <w:kern w:val="2"/>
          <w:lang w:eastAsia="ro-RO" w:bidi="hi-IN"/>
        </w:rPr>
        <w:lastRenderedPageBreak/>
        <w:t xml:space="preserve">prin cartea funciară nr. </w:t>
      </w:r>
      <w:r w:rsidRPr="000E5305">
        <w:rPr>
          <w:rFonts w:eastAsia="Calibri"/>
          <w:b/>
          <w:kern w:val="2"/>
          <w:lang w:eastAsia="ro-RO" w:bidi="hi-IN"/>
        </w:rPr>
        <w:t>70169 Săsciori</w:t>
      </w:r>
      <w:r w:rsidRPr="000E5305">
        <w:rPr>
          <w:rFonts w:eastAsia="Calibri"/>
          <w:kern w:val="2"/>
          <w:lang w:eastAsia="ro-RO" w:bidi="hi-IN"/>
        </w:rPr>
        <w:t xml:space="preserve"> , cu nr. cadastral </w:t>
      </w:r>
      <w:r w:rsidRPr="000E5305">
        <w:rPr>
          <w:rFonts w:eastAsia="Calibri"/>
          <w:b/>
          <w:kern w:val="2"/>
          <w:lang w:eastAsia="ro-RO" w:bidi="hi-IN"/>
        </w:rPr>
        <w:t>70169</w:t>
      </w:r>
      <w:r w:rsidRPr="000E5305">
        <w:rPr>
          <w:rFonts w:eastAsia="Calibri"/>
          <w:kern w:val="2"/>
          <w:lang w:eastAsia="ro-RO" w:bidi="hi-IN"/>
        </w:rPr>
        <w:t xml:space="preserve">, datorită faptului </w:t>
      </w:r>
      <w:r w:rsidRPr="000E5305">
        <w:rPr>
          <w:rFonts w:eastAsia="Calibri"/>
          <w:i/>
          <w:kern w:val="2"/>
          <w:lang w:eastAsia="ro-RO" w:bidi="hi-IN"/>
        </w:rPr>
        <w:t>că imobilul nu este înscris în inventar</w:t>
      </w:r>
      <w:r w:rsidRPr="000E5305">
        <w:rPr>
          <w:rFonts w:eastAsia="Calibri"/>
          <w:kern w:val="2"/>
          <w:lang w:eastAsia="ro-RO" w:bidi="hi-IN"/>
        </w:rPr>
        <w:t xml:space="preserve">   și este recepționat de către B.C.P.I. SEBEȘ  prin dosarul nr. 5577 / 08/07/2009, transmis în Cartea Funciară nr.  </w:t>
      </w:r>
      <w:r w:rsidRPr="000E5305">
        <w:rPr>
          <w:rFonts w:eastAsia="Calibri"/>
          <w:b/>
          <w:kern w:val="2"/>
          <w:lang w:eastAsia="ro-RO" w:bidi="hi-IN"/>
        </w:rPr>
        <w:t>70169 SĂSCIORI</w:t>
      </w:r>
      <w:r w:rsidRPr="000E5305">
        <w:rPr>
          <w:rFonts w:eastAsia="Calibri"/>
          <w:kern w:val="2"/>
          <w:lang w:eastAsia="ro-RO" w:bidi="hi-IN"/>
        </w:rPr>
        <w:t xml:space="preserve">, cu urmatoarele elemente de identificare , Teren "Curti Constructii " Intravilan , UAT Sasciori , loc. Sebeșel, avand ca vecini : La NORD: Comuna Săsciori , la EST.: Râul Sebeș,  la SUD.:  BISERICA CRESTINA PENTICOSTALA " BETEL " SEBESEL   la VEST:  Comuna Săsciori-strada Morii, fiind identificat cu cadastral </w:t>
      </w:r>
      <w:r w:rsidRPr="000E5305">
        <w:rPr>
          <w:rFonts w:eastAsia="Calibri"/>
          <w:b/>
          <w:kern w:val="2"/>
          <w:lang w:eastAsia="ro-RO" w:bidi="hi-IN"/>
        </w:rPr>
        <w:t>70169</w:t>
      </w:r>
      <w:r w:rsidRPr="000E5305">
        <w:rPr>
          <w:rFonts w:eastAsia="Calibri"/>
          <w:kern w:val="2"/>
          <w:lang w:eastAsia="ro-RO" w:bidi="hi-IN"/>
        </w:rPr>
        <w:t>, în suprafata de  1000  mp,  având categoria de folosință „Curți Construcții”.</w:t>
      </w:r>
    </w:p>
    <w:p w14:paraId="185CFF58" w14:textId="77777777" w:rsidR="000E5305" w:rsidRPr="000E5305" w:rsidRDefault="000E5305" w:rsidP="000E5305">
      <w:pPr>
        <w:numPr>
          <w:ilvl w:val="0"/>
          <w:numId w:val="19"/>
        </w:numPr>
        <w:suppressAutoHyphens w:val="0"/>
        <w:ind w:right="288"/>
        <w:jc w:val="both"/>
        <w:rPr>
          <w:rFonts w:eastAsia="Calibri"/>
          <w:kern w:val="2"/>
          <w:lang w:eastAsia="ro-RO" w:bidi="hi-IN"/>
        </w:rPr>
      </w:pPr>
      <w:r w:rsidRPr="000E5305">
        <w:rPr>
          <w:rFonts w:eastAsia="Calibri"/>
          <w:kern w:val="2"/>
          <w:lang w:eastAsia="ro-RO" w:bidi="hi-IN"/>
        </w:rPr>
        <w:t xml:space="preserve">Se adaugă </w:t>
      </w:r>
      <w:r w:rsidRPr="000E5305">
        <w:rPr>
          <w:rFonts w:eastAsia="Calibri"/>
          <w:b/>
          <w:kern w:val="2"/>
          <w:lang w:eastAsia="ro-RO" w:bidi="hi-IN"/>
        </w:rPr>
        <w:t xml:space="preserve"> poziția nr. 145</w:t>
      </w:r>
      <w:r w:rsidRPr="000E5305">
        <w:rPr>
          <w:rFonts w:eastAsia="Calibri"/>
          <w:kern w:val="2"/>
          <w:lang w:eastAsia="ro-RO" w:bidi="hi-IN"/>
        </w:rPr>
        <w:t xml:space="preserve">, aferent Teren "Curti Constructii " Intravilan, UAT Săsciori , loc. Sasciori, nr. 362 C,  având situația juridică actuală identificată prin cartea funciară nr. </w:t>
      </w:r>
      <w:r w:rsidRPr="000E5305">
        <w:rPr>
          <w:rFonts w:eastAsia="Calibri"/>
          <w:b/>
          <w:kern w:val="2"/>
          <w:lang w:eastAsia="ro-RO" w:bidi="hi-IN"/>
        </w:rPr>
        <w:t>73315 Săsciori</w:t>
      </w:r>
      <w:r w:rsidRPr="000E5305">
        <w:rPr>
          <w:rFonts w:eastAsia="Calibri"/>
          <w:kern w:val="2"/>
          <w:lang w:eastAsia="ro-RO" w:bidi="hi-IN"/>
        </w:rPr>
        <w:t xml:space="preserve"> , cu nr. cadastral </w:t>
      </w:r>
      <w:r w:rsidRPr="000E5305">
        <w:rPr>
          <w:rFonts w:eastAsia="Calibri"/>
          <w:b/>
          <w:kern w:val="2"/>
          <w:lang w:eastAsia="ro-RO" w:bidi="hi-IN"/>
        </w:rPr>
        <w:t>73315</w:t>
      </w:r>
      <w:r w:rsidRPr="000E5305">
        <w:rPr>
          <w:rFonts w:eastAsia="Calibri"/>
          <w:kern w:val="2"/>
          <w:lang w:eastAsia="ro-RO" w:bidi="hi-IN"/>
        </w:rPr>
        <w:t xml:space="preserve">, datorită faptului </w:t>
      </w:r>
      <w:r w:rsidRPr="000E5305">
        <w:rPr>
          <w:rFonts w:eastAsia="Calibri"/>
          <w:i/>
          <w:kern w:val="2"/>
          <w:lang w:eastAsia="ro-RO" w:bidi="hi-IN"/>
        </w:rPr>
        <w:t>că imobilul nu este înscris în inventar</w:t>
      </w:r>
      <w:r w:rsidRPr="000E5305">
        <w:rPr>
          <w:rFonts w:eastAsia="Calibri"/>
          <w:kern w:val="2"/>
          <w:lang w:eastAsia="ro-RO" w:bidi="hi-IN"/>
        </w:rPr>
        <w:t xml:space="preserve">   și este recepționat de către B.C.P.I. SEBEȘ  prin dosarul nr. 12917 / 05/09/2019, transmis în Cartea Funciară nr.  </w:t>
      </w:r>
      <w:r w:rsidRPr="000E5305">
        <w:rPr>
          <w:rFonts w:eastAsia="Calibri"/>
          <w:b/>
          <w:kern w:val="2"/>
          <w:lang w:eastAsia="ro-RO" w:bidi="hi-IN"/>
        </w:rPr>
        <w:t>73315 SĂSCIORI</w:t>
      </w:r>
      <w:r w:rsidRPr="000E5305">
        <w:rPr>
          <w:rFonts w:eastAsia="Calibri"/>
          <w:kern w:val="2"/>
          <w:lang w:eastAsia="ro-RO" w:bidi="hi-IN"/>
        </w:rPr>
        <w:t xml:space="preserve">, cu urmatoarele elemente de identificare , Teren "Curti Constructii " Intravilan , UAT Sasciori , loc. Sasciori, nr. 362 C, avand ca vecinii : La NORD: Comuna Săsciori , la EST.: Râul Sebeș,  la SUD.:  Comuna Săsciori- statia de autobuz,   la VEST:  Comuna Săsciori-strada, fiind identificat cu cadastral </w:t>
      </w:r>
      <w:r w:rsidRPr="000E5305">
        <w:rPr>
          <w:rFonts w:eastAsia="Calibri"/>
          <w:b/>
          <w:kern w:val="2"/>
          <w:lang w:eastAsia="ro-RO" w:bidi="hi-IN"/>
        </w:rPr>
        <w:t>73315</w:t>
      </w:r>
      <w:r w:rsidRPr="000E5305">
        <w:rPr>
          <w:rFonts w:eastAsia="Calibri"/>
          <w:kern w:val="2"/>
          <w:lang w:eastAsia="ro-RO" w:bidi="hi-IN"/>
        </w:rPr>
        <w:t>, în suprafata de  80  mp,  având categoria de folosință „Curți Construcții”.</w:t>
      </w:r>
    </w:p>
    <w:p w14:paraId="42BC9E92" w14:textId="77777777" w:rsidR="000E5305" w:rsidRPr="000E5305" w:rsidRDefault="000E5305" w:rsidP="000E5305">
      <w:pPr>
        <w:numPr>
          <w:ilvl w:val="0"/>
          <w:numId w:val="19"/>
        </w:numPr>
        <w:suppressAutoHyphens w:val="0"/>
        <w:ind w:right="288"/>
        <w:jc w:val="both"/>
        <w:rPr>
          <w:rFonts w:eastAsia="Calibri"/>
          <w:kern w:val="2"/>
          <w:lang w:eastAsia="ro-RO" w:bidi="hi-IN"/>
        </w:rPr>
      </w:pPr>
      <w:r w:rsidRPr="000E5305">
        <w:rPr>
          <w:rFonts w:eastAsia="Calibri"/>
          <w:kern w:val="2"/>
          <w:lang w:eastAsia="ro-RO" w:bidi="hi-IN"/>
        </w:rPr>
        <w:t xml:space="preserve">Se  </w:t>
      </w:r>
      <w:r w:rsidRPr="000E5305">
        <w:rPr>
          <w:rFonts w:eastAsia="Calibri"/>
          <w:b/>
          <w:kern w:val="2"/>
          <w:lang w:eastAsia="ro-RO" w:bidi="hi-IN"/>
        </w:rPr>
        <w:t>adaugă poziția nr. 146</w:t>
      </w:r>
      <w:r w:rsidRPr="000E5305">
        <w:rPr>
          <w:rFonts w:eastAsia="Calibri"/>
          <w:kern w:val="2"/>
          <w:lang w:eastAsia="ro-RO" w:bidi="hi-IN"/>
        </w:rPr>
        <w:t xml:space="preserve">, aferent Teren "Arabil " Extravilan, UAT Săsciori , loc. Sebeșel, având situația juridică actuală identificată prin cartea funciară nr. </w:t>
      </w:r>
      <w:r w:rsidRPr="000E5305">
        <w:rPr>
          <w:rFonts w:eastAsia="Calibri"/>
          <w:b/>
          <w:kern w:val="2"/>
          <w:lang w:eastAsia="ro-RO" w:bidi="hi-IN"/>
        </w:rPr>
        <w:t>74258 Săsciori</w:t>
      </w:r>
      <w:r w:rsidRPr="000E5305">
        <w:rPr>
          <w:rFonts w:eastAsia="Calibri"/>
          <w:kern w:val="2"/>
          <w:lang w:eastAsia="ro-RO" w:bidi="hi-IN"/>
        </w:rPr>
        <w:t xml:space="preserve">, cu numarul  de parcelă </w:t>
      </w:r>
      <w:r w:rsidRPr="000E5305">
        <w:rPr>
          <w:rFonts w:eastAsia="Calibri"/>
          <w:b/>
          <w:kern w:val="2"/>
          <w:lang w:eastAsia="ro-RO" w:bidi="hi-IN"/>
        </w:rPr>
        <w:t>892</w:t>
      </w:r>
      <w:r w:rsidRPr="000E5305">
        <w:rPr>
          <w:rFonts w:eastAsia="Calibri"/>
          <w:kern w:val="2"/>
          <w:lang w:eastAsia="ro-RO" w:bidi="hi-IN"/>
        </w:rPr>
        <w:t xml:space="preserve">, numărul   Cadastral  </w:t>
      </w:r>
      <w:r w:rsidRPr="000E5305">
        <w:rPr>
          <w:rFonts w:eastAsia="Calibri"/>
          <w:b/>
          <w:kern w:val="2"/>
          <w:lang w:eastAsia="ro-RO" w:bidi="hi-IN"/>
        </w:rPr>
        <w:t>74258</w:t>
      </w:r>
      <w:r w:rsidRPr="000E5305">
        <w:rPr>
          <w:rFonts w:eastAsia="Calibri"/>
          <w:kern w:val="2"/>
          <w:lang w:eastAsia="ro-RO" w:bidi="hi-IN"/>
        </w:rPr>
        <w:t xml:space="preserve">, datorită faptului </w:t>
      </w:r>
      <w:r w:rsidRPr="000E5305">
        <w:rPr>
          <w:rFonts w:eastAsia="Calibri"/>
          <w:i/>
          <w:kern w:val="2"/>
          <w:lang w:eastAsia="ro-RO" w:bidi="hi-IN"/>
        </w:rPr>
        <w:t>că imobilul nu este înscris în inventar</w:t>
      </w:r>
      <w:r w:rsidRPr="000E5305">
        <w:rPr>
          <w:rFonts w:eastAsia="Calibri"/>
          <w:kern w:val="2"/>
          <w:lang w:eastAsia="ro-RO" w:bidi="hi-IN"/>
        </w:rPr>
        <w:t xml:space="preserve">   și este recepționat de către B.C.P.I. SEBEȘ  prin dosarul nr. 14647 / 17/11/2017, transmis în Cartea Funciară nr.  </w:t>
      </w:r>
      <w:r w:rsidRPr="000E5305">
        <w:rPr>
          <w:rFonts w:eastAsia="Calibri"/>
          <w:b/>
          <w:kern w:val="2"/>
          <w:lang w:eastAsia="ro-RO" w:bidi="hi-IN"/>
        </w:rPr>
        <w:t>74258 SĂSCIORI</w:t>
      </w:r>
      <w:r w:rsidRPr="000E5305">
        <w:rPr>
          <w:rFonts w:eastAsia="Calibri"/>
          <w:kern w:val="2"/>
          <w:lang w:eastAsia="ro-RO" w:bidi="hi-IN"/>
        </w:rPr>
        <w:t xml:space="preserve">, cu urmatoarele elemente de identificare , Teren "Arabil " Extravilan , UAT Sasciori , loc. Sebeșel,  avand ca vecinii : La NORD: Comuna Săsciori , la EST.: Comuna Săsciori  la SUD.: Comuna Săsciori-drum vicinal   la VEST:  Comuna Săsciori și DN 67 C, fiind identificat cu cadastral </w:t>
      </w:r>
      <w:r w:rsidRPr="000E5305">
        <w:rPr>
          <w:rFonts w:eastAsia="Calibri"/>
          <w:b/>
          <w:kern w:val="2"/>
          <w:lang w:eastAsia="ro-RO" w:bidi="hi-IN"/>
        </w:rPr>
        <w:t>74258</w:t>
      </w:r>
      <w:r w:rsidRPr="000E5305">
        <w:rPr>
          <w:rFonts w:eastAsia="Calibri"/>
          <w:kern w:val="2"/>
          <w:lang w:eastAsia="ro-RO" w:bidi="hi-IN"/>
        </w:rPr>
        <w:t>, în suprafata de  1711  mp,  având categoria de folosință „Arabil”.</w:t>
      </w:r>
    </w:p>
    <w:p w14:paraId="591C2B71" w14:textId="77777777" w:rsidR="000E5305" w:rsidRPr="000E5305" w:rsidRDefault="000E5305" w:rsidP="000E5305">
      <w:pPr>
        <w:numPr>
          <w:ilvl w:val="0"/>
          <w:numId w:val="19"/>
        </w:numPr>
        <w:suppressAutoHyphens w:val="0"/>
        <w:ind w:right="288"/>
        <w:jc w:val="both"/>
        <w:rPr>
          <w:rFonts w:eastAsia="Calibri"/>
          <w:kern w:val="2"/>
          <w:lang w:eastAsia="ro-RO" w:bidi="hi-IN"/>
        </w:rPr>
      </w:pPr>
      <w:r w:rsidRPr="000E5305">
        <w:rPr>
          <w:rFonts w:eastAsia="Calibri"/>
          <w:kern w:val="2"/>
          <w:lang w:eastAsia="ro-RO" w:bidi="hi-IN"/>
        </w:rPr>
        <w:t xml:space="preserve">Se </w:t>
      </w:r>
      <w:r w:rsidRPr="000E5305">
        <w:rPr>
          <w:rFonts w:eastAsia="Calibri"/>
          <w:b/>
          <w:kern w:val="2"/>
          <w:lang w:eastAsia="ro-RO" w:bidi="hi-IN"/>
        </w:rPr>
        <w:t>adaugă poziția nr. 147</w:t>
      </w:r>
      <w:r w:rsidRPr="000E5305">
        <w:rPr>
          <w:rFonts w:eastAsia="Calibri"/>
          <w:kern w:val="2"/>
          <w:lang w:eastAsia="ro-RO" w:bidi="hi-IN"/>
        </w:rPr>
        <w:t xml:space="preserve">, aferent Teren "Fânaeță " Extravilan, UAT Săsciori , loc. Sebeșel, având situația juridică actuală identificată prin cartea funciară nr. </w:t>
      </w:r>
      <w:r w:rsidRPr="000E5305">
        <w:rPr>
          <w:rFonts w:eastAsia="Calibri"/>
          <w:b/>
          <w:kern w:val="2"/>
          <w:lang w:eastAsia="ro-RO" w:bidi="hi-IN"/>
        </w:rPr>
        <w:t>74762 Săsciori</w:t>
      </w:r>
      <w:r w:rsidRPr="000E5305">
        <w:rPr>
          <w:rFonts w:eastAsia="Calibri"/>
          <w:kern w:val="2"/>
          <w:lang w:eastAsia="ro-RO" w:bidi="hi-IN"/>
        </w:rPr>
        <w:t xml:space="preserve">, cu numarul  de parcelă </w:t>
      </w:r>
      <w:r w:rsidRPr="000E5305">
        <w:rPr>
          <w:rFonts w:eastAsia="Calibri"/>
          <w:b/>
          <w:kern w:val="2"/>
          <w:lang w:eastAsia="ro-RO" w:bidi="hi-IN"/>
        </w:rPr>
        <w:t xml:space="preserve">888/1 </w:t>
      </w:r>
      <w:r w:rsidRPr="000E5305">
        <w:rPr>
          <w:rFonts w:eastAsia="Calibri"/>
          <w:kern w:val="2"/>
          <w:lang w:eastAsia="ro-RO" w:bidi="hi-IN"/>
        </w:rPr>
        <w:t xml:space="preserve">, numărul   Cadastral  </w:t>
      </w:r>
      <w:r w:rsidRPr="000E5305">
        <w:rPr>
          <w:rFonts w:eastAsia="Calibri"/>
          <w:b/>
          <w:kern w:val="2"/>
          <w:lang w:eastAsia="ro-RO" w:bidi="hi-IN"/>
        </w:rPr>
        <w:t xml:space="preserve">74762 </w:t>
      </w:r>
      <w:r w:rsidRPr="000E5305">
        <w:rPr>
          <w:rFonts w:eastAsia="Calibri"/>
          <w:kern w:val="2"/>
          <w:lang w:eastAsia="ro-RO" w:bidi="hi-IN"/>
        </w:rPr>
        <w:t xml:space="preserve">, datorită faptului </w:t>
      </w:r>
      <w:r w:rsidRPr="000E5305">
        <w:rPr>
          <w:rFonts w:eastAsia="Calibri"/>
          <w:i/>
          <w:kern w:val="2"/>
          <w:lang w:eastAsia="ro-RO" w:bidi="hi-IN"/>
        </w:rPr>
        <w:t>că imobilul nu este înscris în inventar</w:t>
      </w:r>
      <w:r w:rsidRPr="000E5305">
        <w:rPr>
          <w:rFonts w:eastAsia="Calibri"/>
          <w:kern w:val="2"/>
          <w:lang w:eastAsia="ro-RO" w:bidi="hi-IN"/>
        </w:rPr>
        <w:t xml:space="preserve">   și este recepționat de către B.C.P.I. SEBEȘ  prin dosarul nr. 9228 / 23/07/2019, transmis în Cartea Funciară nr.  </w:t>
      </w:r>
      <w:r w:rsidRPr="000E5305">
        <w:rPr>
          <w:rFonts w:eastAsia="Calibri"/>
          <w:b/>
          <w:kern w:val="2"/>
          <w:lang w:eastAsia="ro-RO" w:bidi="hi-IN"/>
        </w:rPr>
        <w:t>74762 SĂSCIORI</w:t>
      </w:r>
      <w:r w:rsidRPr="000E5305">
        <w:rPr>
          <w:rFonts w:eastAsia="Calibri"/>
          <w:kern w:val="2"/>
          <w:lang w:eastAsia="ro-RO" w:bidi="hi-IN"/>
        </w:rPr>
        <w:t xml:space="preserve">, cu urmatoarele elemente de identificare numarul  de parcelă 888/1, numărul   Cadastral  74762 , ,  între vecinii : La NORD: Comuna Săsciori- canal , la EST.: Comuna Săsciori  la SUD.: Comuna Săsciori-  la VEST:   DN 67 C fiind identificat cu cadastral </w:t>
      </w:r>
      <w:r w:rsidRPr="000E5305">
        <w:rPr>
          <w:rFonts w:eastAsia="Calibri"/>
          <w:b/>
          <w:kern w:val="2"/>
          <w:lang w:eastAsia="ro-RO" w:bidi="hi-IN"/>
        </w:rPr>
        <w:t>74762</w:t>
      </w:r>
      <w:r w:rsidRPr="000E5305">
        <w:rPr>
          <w:rFonts w:eastAsia="Calibri"/>
          <w:kern w:val="2"/>
          <w:lang w:eastAsia="ro-RO" w:bidi="hi-IN"/>
        </w:rPr>
        <w:t>, în suprafata de  5489  mp,  având categoria de folosință „Fâneață”.</w:t>
      </w:r>
    </w:p>
    <w:p w14:paraId="28BB772D" w14:textId="77777777" w:rsidR="000E5305" w:rsidRPr="000E5305" w:rsidRDefault="000E5305" w:rsidP="000E5305">
      <w:pPr>
        <w:numPr>
          <w:ilvl w:val="0"/>
          <w:numId w:val="19"/>
        </w:numPr>
        <w:suppressAutoHyphens w:val="0"/>
        <w:ind w:right="288"/>
        <w:jc w:val="both"/>
        <w:rPr>
          <w:rFonts w:eastAsia="Calibri"/>
          <w:kern w:val="2"/>
          <w:lang w:eastAsia="ro-RO" w:bidi="hi-IN"/>
        </w:rPr>
      </w:pPr>
      <w:r w:rsidRPr="000E5305">
        <w:rPr>
          <w:rFonts w:eastAsia="Calibri"/>
          <w:kern w:val="2"/>
          <w:lang w:eastAsia="ro-RO" w:bidi="hi-IN"/>
        </w:rPr>
        <w:t xml:space="preserve">Se adaugă </w:t>
      </w:r>
      <w:r w:rsidRPr="000E5305">
        <w:rPr>
          <w:rFonts w:eastAsia="Calibri"/>
          <w:b/>
          <w:kern w:val="2"/>
          <w:lang w:eastAsia="ro-RO" w:bidi="hi-IN"/>
        </w:rPr>
        <w:t>poziția nr. 148</w:t>
      </w:r>
      <w:r w:rsidRPr="000E5305">
        <w:rPr>
          <w:rFonts w:eastAsia="Calibri"/>
          <w:kern w:val="2"/>
          <w:lang w:eastAsia="ro-RO" w:bidi="hi-IN"/>
        </w:rPr>
        <w:t xml:space="preserve">, aferent Teren "Fânaeță " Extravilan, UAT Săsciori , loc. Sebeșel, având situația juridică actuală identificată prin cartea funciară nr. </w:t>
      </w:r>
      <w:r w:rsidRPr="000E5305">
        <w:rPr>
          <w:rFonts w:eastAsia="Calibri"/>
          <w:b/>
          <w:kern w:val="2"/>
          <w:lang w:eastAsia="ro-RO" w:bidi="hi-IN"/>
        </w:rPr>
        <w:t>74763 Săsciori</w:t>
      </w:r>
      <w:r w:rsidRPr="000E5305">
        <w:rPr>
          <w:rFonts w:eastAsia="Calibri"/>
          <w:kern w:val="2"/>
          <w:lang w:eastAsia="ro-RO" w:bidi="hi-IN"/>
        </w:rPr>
        <w:t xml:space="preserve">, cu numarul  de parcelă </w:t>
      </w:r>
      <w:r w:rsidRPr="000E5305">
        <w:rPr>
          <w:rFonts w:eastAsia="Calibri"/>
          <w:b/>
          <w:kern w:val="2"/>
          <w:lang w:eastAsia="ro-RO" w:bidi="hi-IN"/>
        </w:rPr>
        <w:t xml:space="preserve">888/2 </w:t>
      </w:r>
      <w:r w:rsidRPr="000E5305">
        <w:rPr>
          <w:rFonts w:eastAsia="Calibri"/>
          <w:kern w:val="2"/>
          <w:lang w:eastAsia="ro-RO" w:bidi="hi-IN"/>
        </w:rPr>
        <w:t xml:space="preserve">, numărul   Cadastral  </w:t>
      </w:r>
      <w:r w:rsidRPr="000E5305">
        <w:rPr>
          <w:rFonts w:eastAsia="Calibri"/>
          <w:b/>
          <w:kern w:val="2"/>
          <w:lang w:eastAsia="ro-RO" w:bidi="hi-IN"/>
        </w:rPr>
        <w:t xml:space="preserve">74763 </w:t>
      </w:r>
      <w:r w:rsidRPr="000E5305">
        <w:rPr>
          <w:rFonts w:eastAsia="Calibri"/>
          <w:kern w:val="2"/>
          <w:lang w:eastAsia="ro-RO" w:bidi="hi-IN"/>
        </w:rPr>
        <w:t xml:space="preserve">, datorită faptului </w:t>
      </w:r>
      <w:r w:rsidRPr="000E5305">
        <w:rPr>
          <w:rFonts w:eastAsia="Calibri"/>
          <w:i/>
          <w:kern w:val="2"/>
          <w:lang w:eastAsia="ro-RO" w:bidi="hi-IN"/>
        </w:rPr>
        <w:t>că imobilul nu este înscris în inventar</w:t>
      </w:r>
      <w:r w:rsidRPr="000E5305">
        <w:rPr>
          <w:rFonts w:eastAsia="Calibri"/>
          <w:kern w:val="2"/>
          <w:lang w:eastAsia="ro-RO" w:bidi="hi-IN"/>
        </w:rPr>
        <w:t xml:space="preserve">   și este recepționat de către B.C.P.I. SEBEȘ  prin dosarul nr. 9228 / 23/07/2019, transmis în Cartea Funciară nr.  </w:t>
      </w:r>
      <w:r w:rsidRPr="000E5305">
        <w:rPr>
          <w:rFonts w:eastAsia="Calibri"/>
          <w:b/>
          <w:kern w:val="2"/>
          <w:lang w:eastAsia="ro-RO" w:bidi="hi-IN"/>
        </w:rPr>
        <w:t>74763 SĂSCIORI</w:t>
      </w:r>
      <w:r w:rsidRPr="000E5305">
        <w:rPr>
          <w:rFonts w:eastAsia="Calibri"/>
          <w:kern w:val="2"/>
          <w:lang w:eastAsia="ro-RO" w:bidi="hi-IN"/>
        </w:rPr>
        <w:t xml:space="preserve">, cu urmatoarele elemente de identificare numarul  de parcelă 888/2, numărul   Cadastral  74763 , ,  între vecinii : La NORD: Comuna Săsciori- canal , la EST.: proprietati private  la SUD.: Comuna Săsciori  la VEST:   Comuna Săsciori, fiind identificat cu cadastral </w:t>
      </w:r>
      <w:r w:rsidRPr="000E5305">
        <w:rPr>
          <w:rFonts w:eastAsia="Calibri"/>
          <w:b/>
          <w:kern w:val="2"/>
          <w:lang w:eastAsia="ro-RO" w:bidi="hi-IN"/>
        </w:rPr>
        <w:t>74763</w:t>
      </w:r>
      <w:r w:rsidRPr="000E5305">
        <w:rPr>
          <w:rFonts w:eastAsia="Calibri"/>
          <w:kern w:val="2"/>
          <w:lang w:eastAsia="ro-RO" w:bidi="hi-IN"/>
        </w:rPr>
        <w:t>, în suprafata de  4433  mp,  având categoria de folosință „Fâneață”.</w:t>
      </w:r>
    </w:p>
    <w:p w14:paraId="07301424" w14:textId="77777777" w:rsidR="000E5305" w:rsidRPr="000E5305" w:rsidRDefault="000E5305" w:rsidP="000E5305">
      <w:pPr>
        <w:suppressAutoHyphens w:val="0"/>
        <w:ind w:left="720" w:right="288"/>
        <w:jc w:val="both"/>
        <w:rPr>
          <w:rFonts w:eastAsia="SimSun"/>
          <w:b/>
          <w:bCs/>
          <w:i/>
          <w:iCs/>
          <w:kern w:val="1"/>
          <w:u w:val="single"/>
          <w:lang w:eastAsia="hi-IN" w:bidi="hi-IN"/>
        </w:rPr>
      </w:pPr>
    </w:p>
    <w:p w14:paraId="2F9A8754" w14:textId="77777777" w:rsidR="000E5305" w:rsidRPr="000E5305" w:rsidRDefault="000E5305" w:rsidP="000E5305">
      <w:pPr>
        <w:suppressAutoHyphens w:val="0"/>
        <w:ind w:left="720" w:right="288"/>
        <w:jc w:val="both"/>
        <w:rPr>
          <w:rFonts w:eastAsia="SimSun"/>
          <w:b/>
          <w:bCs/>
          <w:i/>
          <w:iCs/>
          <w:kern w:val="1"/>
          <w:u w:val="single"/>
          <w:lang w:eastAsia="hi-IN" w:bidi="hi-IN"/>
        </w:rPr>
      </w:pPr>
    </w:p>
    <w:p w14:paraId="7B870979" w14:textId="590D6CF6" w:rsidR="000E5305" w:rsidRPr="000E5305" w:rsidRDefault="000E5305" w:rsidP="000E5305">
      <w:pPr>
        <w:numPr>
          <w:ilvl w:val="0"/>
          <w:numId w:val="19"/>
        </w:numPr>
        <w:suppressAutoHyphens w:val="0"/>
        <w:ind w:right="288"/>
        <w:jc w:val="both"/>
        <w:rPr>
          <w:rFonts w:eastAsia="SimSun"/>
          <w:b/>
          <w:bCs/>
          <w:i/>
          <w:iCs/>
          <w:kern w:val="1"/>
          <w:u w:val="single"/>
          <w:lang w:eastAsia="hi-IN" w:bidi="hi-IN"/>
        </w:rPr>
      </w:pPr>
      <w:r w:rsidRPr="000E5305">
        <w:rPr>
          <w:rFonts w:eastAsia="Calibri"/>
          <w:kern w:val="2"/>
          <w:lang w:eastAsia="ro-RO" w:bidi="hi-IN"/>
        </w:rPr>
        <w:t xml:space="preserve">Se  </w:t>
      </w:r>
      <w:r w:rsidRPr="000E5305">
        <w:rPr>
          <w:rFonts w:eastAsia="Calibri"/>
          <w:b/>
          <w:kern w:val="2"/>
          <w:lang w:eastAsia="ro-RO" w:bidi="hi-IN"/>
        </w:rPr>
        <w:t>adaugă poziția nr. 149</w:t>
      </w:r>
      <w:r w:rsidRPr="000E5305">
        <w:rPr>
          <w:rFonts w:eastAsia="Calibri"/>
          <w:kern w:val="2"/>
          <w:lang w:eastAsia="ro-RO" w:bidi="hi-IN"/>
        </w:rPr>
        <w:t xml:space="preserve">, aferent Teren "Fânaeță " Intravilan, UAT Săsciori , loc. Sebeșel, având situația juridică actuală identificată prin cartea funciară nr. </w:t>
      </w:r>
      <w:r w:rsidRPr="000E5305">
        <w:rPr>
          <w:rFonts w:eastAsia="Calibri"/>
          <w:b/>
          <w:kern w:val="2"/>
          <w:lang w:eastAsia="ro-RO" w:bidi="hi-IN"/>
        </w:rPr>
        <w:t xml:space="preserve">74764 </w:t>
      </w:r>
    </w:p>
    <w:p w14:paraId="3AD7CD1E" w14:textId="3CD61241" w:rsidR="000E5305" w:rsidRPr="000E5305" w:rsidRDefault="000E5305" w:rsidP="000E5305">
      <w:pPr>
        <w:pStyle w:val="ListParagraph"/>
        <w:suppressAutoHyphens w:val="0"/>
        <w:ind w:right="288"/>
        <w:jc w:val="both"/>
        <w:rPr>
          <w:rFonts w:ascii="Times New Roman" w:eastAsia="SimSun" w:hAnsi="Times New Roman"/>
          <w:b/>
          <w:bCs/>
          <w:i/>
          <w:iCs/>
          <w:kern w:val="1"/>
          <w:sz w:val="24"/>
          <w:szCs w:val="24"/>
          <w:u w:val="single"/>
          <w:lang w:eastAsia="hi-IN" w:bidi="hi-IN"/>
        </w:rPr>
      </w:pPr>
      <w:r w:rsidRPr="000E5305">
        <w:rPr>
          <w:rFonts w:ascii="Times New Roman" w:hAnsi="Times New Roman"/>
          <w:b/>
          <w:kern w:val="2"/>
          <w:sz w:val="24"/>
          <w:szCs w:val="24"/>
          <w:lang w:eastAsia="ro-RO" w:bidi="hi-IN"/>
        </w:rPr>
        <w:t>Săsciori</w:t>
      </w:r>
      <w:r w:rsidRPr="000E5305">
        <w:rPr>
          <w:rFonts w:ascii="Times New Roman" w:hAnsi="Times New Roman"/>
          <w:kern w:val="2"/>
          <w:sz w:val="24"/>
          <w:szCs w:val="24"/>
          <w:lang w:eastAsia="ro-RO" w:bidi="hi-IN"/>
        </w:rPr>
        <w:t xml:space="preserve">, cu numarul  de parcelă </w:t>
      </w:r>
      <w:r w:rsidRPr="000E5305">
        <w:rPr>
          <w:rFonts w:ascii="Times New Roman" w:hAnsi="Times New Roman"/>
          <w:b/>
          <w:kern w:val="2"/>
          <w:sz w:val="24"/>
          <w:szCs w:val="24"/>
          <w:lang w:eastAsia="ro-RO" w:bidi="hi-IN"/>
        </w:rPr>
        <w:t xml:space="preserve">888/3 </w:t>
      </w:r>
      <w:r w:rsidRPr="000E5305">
        <w:rPr>
          <w:rFonts w:ascii="Times New Roman" w:hAnsi="Times New Roman"/>
          <w:kern w:val="2"/>
          <w:sz w:val="24"/>
          <w:szCs w:val="24"/>
          <w:lang w:eastAsia="ro-RO" w:bidi="hi-IN"/>
        </w:rPr>
        <w:t xml:space="preserve">, numărul   Cadastral  </w:t>
      </w:r>
      <w:r w:rsidRPr="000E5305">
        <w:rPr>
          <w:rFonts w:ascii="Times New Roman" w:hAnsi="Times New Roman"/>
          <w:b/>
          <w:kern w:val="2"/>
          <w:sz w:val="24"/>
          <w:szCs w:val="24"/>
          <w:lang w:eastAsia="ro-RO" w:bidi="hi-IN"/>
        </w:rPr>
        <w:t xml:space="preserve">74764 </w:t>
      </w:r>
      <w:r w:rsidRPr="000E5305">
        <w:rPr>
          <w:rFonts w:ascii="Times New Roman" w:hAnsi="Times New Roman"/>
          <w:kern w:val="2"/>
          <w:sz w:val="24"/>
          <w:szCs w:val="24"/>
          <w:lang w:eastAsia="ro-RO" w:bidi="hi-IN"/>
        </w:rPr>
        <w:t xml:space="preserve">, datorită faptului </w:t>
      </w:r>
      <w:r w:rsidRPr="000E5305">
        <w:rPr>
          <w:rFonts w:ascii="Times New Roman" w:hAnsi="Times New Roman"/>
          <w:i/>
          <w:kern w:val="2"/>
          <w:sz w:val="24"/>
          <w:szCs w:val="24"/>
          <w:lang w:eastAsia="ro-RO" w:bidi="hi-IN"/>
        </w:rPr>
        <w:t>că imobilul nu este înscris în inventar</w:t>
      </w:r>
      <w:r w:rsidRPr="000E5305">
        <w:rPr>
          <w:rFonts w:ascii="Times New Roman" w:hAnsi="Times New Roman"/>
          <w:kern w:val="2"/>
          <w:sz w:val="24"/>
          <w:szCs w:val="24"/>
          <w:lang w:eastAsia="ro-RO" w:bidi="hi-IN"/>
        </w:rPr>
        <w:t xml:space="preserve">   și este recepționat de către B.C.P.I. SEBEȘ  prin dosarul nr. 9228 / 23/07/2019, transmis în Cartea Funciară nr.  </w:t>
      </w:r>
      <w:r w:rsidRPr="000E5305">
        <w:rPr>
          <w:rFonts w:ascii="Times New Roman" w:hAnsi="Times New Roman"/>
          <w:b/>
          <w:kern w:val="2"/>
          <w:sz w:val="24"/>
          <w:szCs w:val="24"/>
          <w:lang w:eastAsia="ro-RO" w:bidi="hi-IN"/>
        </w:rPr>
        <w:t>74764 SĂSCIORI</w:t>
      </w:r>
      <w:r w:rsidRPr="000E5305">
        <w:rPr>
          <w:rFonts w:ascii="Times New Roman" w:hAnsi="Times New Roman"/>
          <w:kern w:val="2"/>
          <w:sz w:val="24"/>
          <w:szCs w:val="24"/>
          <w:lang w:eastAsia="ro-RO" w:bidi="hi-IN"/>
        </w:rPr>
        <w:t xml:space="preserve">, cu urmatoarele elemente de identificare numarul  de parcelă 888/3, numărul   Cadastral  74764 , ,  între vecinii : La NORD: Comuna Săsciori , la EST.: proprietati private  la SUD.: Comuna Săsciori-drum vicinal  la VEST:   Comuna Săsciori , fiind identificat cu cadastral </w:t>
      </w:r>
      <w:r w:rsidRPr="000E5305">
        <w:rPr>
          <w:rFonts w:ascii="Times New Roman" w:hAnsi="Times New Roman"/>
          <w:b/>
          <w:kern w:val="2"/>
          <w:sz w:val="24"/>
          <w:szCs w:val="24"/>
          <w:lang w:eastAsia="ro-RO" w:bidi="hi-IN"/>
        </w:rPr>
        <w:t>74764</w:t>
      </w:r>
      <w:r w:rsidRPr="000E5305">
        <w:rPr>
          <w:rFonts w:ascii="Times New Roman" w:hAnsi="Times New Roman"/>
          <w:kern w:val="2"/>
          <w:sz w:val="24"/>
          <w:szCs w:val="24"/>
          <w:lang w:eastAsia="ro-RO" w:bidi="hi-IN"/>
        </w:rPr>
        <w:t>, în suprafata de  5129  mp,  având categoria de folosință „Fâneață”.</w:t>
      </w:r>
    </w:p>
    <w:p w14:paraId="03E4D497" w14:textId="77777777" w:rsidR="000E5305" w:rsidRPr="000E5305" w:rsidRDefault="000E5305" w:rsidP="000E5305">
      <w:pPr>
        <w:numPr>
          <w:ilvl w:val="0"/>
          <w:numId w:val="19"/>
        </w:numPr>
        <w:suppressAutoHyphens w:val="0"/>
        <w:ind w:right="288"/>
        <w:jc w:val="both"/>
        <w:rPr>
          <w:rFonts w:eastAsia="SimSun"/>
          <w:b/>
          <w:bCs/>
          <w:i/>
          <w:iCs/>
          <w:kern w:val="1"/>
          <w:u w:val="single"/>
          <w:lang w:eastAsia="hi-IN" w:bidi="hi-IN"/>
        </w:rPr>
      </w:pPr>
      <w:r w:rsidRPr="000E5305">
        <w:rPr>
          <w:rFonts w:eastAsia="SimSun"/>
          <w:bCs/>
          <w:iCs/>
          <w:kern w:val="1"/>
          <w:lang w:eastAsia="hi-IN" w:bidi="hi-IN"/>
        </w:rPr>
        <w:t xml:space="preserve">Se constată apartenența la domeniul privat al Comunaei Săsciori, a imobilului cu numărul cadastral 75499 înscris in Cartea Funciară nr 75499 Săsciori – având ca proprietar UAT  SASCIORI, cota de  1/1 părți, </w:t>
      </w:r>
    </w:p>
    <w:p w14:paraId="7CBC4C6A" w14:textId="77777777" w:rsidR="000E5305" w:rsidRPr="000E5305" w:rsidRDefault="000E5305" w:rsidP="000E5305">
      <w:pPr>
        <w:numPr>
          <w:ilvl w:val="0"/>
          <w:numId w:val="19"/>
        </w:numPr>
        <w:suppressAutoHyphens w:val="0"/>
        <w:ind w:right="288"/>
        <w:jc w:val="both"/>
        <w:rPr>
          <w:rFonts w:eastAsia="SimSun"/>
          <w:b/>
          <w:bCs/>
          <w:i/>
          <w:iCs/>
          <w:kern w:val="1"/>
          <w:u w:val="single"/>
          <w:lang w:eastAsia="hi-IN" w:bidi="hi-IN"/>
        </w:rPr>
      </w:pPr>
      <w:r w:rsidRPr="000E5305">
        <w:rPr>
          <w:rFonts w:eastAsia="Calibri"/>
          <w:kern w:val="2"/>
          <w:lang w:eastAsia="ro-RO" w:bidi="hi-IN"/>
        </w:rPr>
        <w:t xml:space="preserve">Se </w:t>
      </w:r>
      <w:r w:rsidRPr="000E5305">
        <w:rPr>
          <w:rFonts w:eastAsia="Calibri"/>
          <w:b/>
          <w:kern w:val="2"/>
          <w:lang w:eastAsia="ro-RO" w:bidi="hi-IN"/>
        </w:rPr>
        <w:t>adaugă  poziției nr. 150</w:t>
      </w:r>
      <w:r w:rsidRPr="000E5305">
        <w:rPr>
          <w:rFonts w:eastAsia="Calibri"/>
          <w:kern w:val="2"/>
          <w:lang w:eastAsia="ro-RO" w:bidi="hi-IN"/>
        </w:rPr>
        <w:t xml:space="preserve">, aferent Teren "Altele " Intravilan, UAT Săsciori , loc. Sebeșel, având situația juridică actuală identificată prin cartea funciară nr. </w:t>
      </w:r>
      <w:r w:rsidRPr="000E5305">
        <w:rPr>
          <w:rFonts w:eastAsia="Calibri"/>
          <w:b/>
          <w:kern w:val="2"/>
          <w:lang w:eastAsia="ro-RO" w:bidi="hi-IN"/>
        </w:rPr>
        <w:t>75499 Săsciori</w:t>
      </w:r>
      <w:r w:rsidRPr="000E5305">
        <w:rPr>
          <w:rFonts w:eastAsia="Calibri"/>
          <w:kern w:val="2"/>
          <w:lang w:eastAsia="ro-RO" w:bidi="hi-IN"/>
        </w:rPr>
        <w:t xml:space="preserve">, cu  numărul   Cadastral  </w:t>
      </w:r>
      <w:r w:rsidRPr="000E5305">
        <w:rPr>
          <w:rFonts w:eastAsia="Calibri"/>
          <w:b/>
          <w:kern w:val="2"/>
          <w:lang w:eastAsia="ro-RO" w:bidi="hi-IN"/>
        </w:rPr>
        <w:t>75499</w:t>
      </w:r>
      <w:r w:rsidRPr="000E5305">
        <w:rPr>
          <w:rFonts w:eastAsia="Calibri"/>
          <w:kern w:val="2"/>
          <w:lang w:eastAsia="ro-RO" w:bidi="hi-IN"/>
        </w:rPr>
        <w:t xml:space="preserve">, datorită faptului </w:t>
      </w:r>
      <w:r w:rsidRPr="000E5305">
        <w:rPr>
          <w:rFonts w:eastAsia="Calibri"/>
          <w:i/>
          <w:kern w:val="2"/>
          <w:lang w:eastAsia="ro-RO" w:bidi="hi-IN"/>
        </w:rPr>
        <w:t>că imobilul nu este înscris în inventar</w:t>
      </w:r>
      <w:r w:rsidRPr="000E5305">
        <w:rPr>
          <w:rFonts w:eastAsia="Calibri"/>
          <w:kern w:val="2"/>
          <w:lang w:eastAsia="ro-RO" w:bidi="hi-IN"/>
        </w:rPr>
        <w:t xml:space="preserve">   și este recepționat de către B.C.P.I. SEBEȘ  prin dosarul nr. 6958 / 30/03/2020, transmis în Cartea Funciară nr.  </w:t>
      </w:r>
      <w:r w:rsidRPr="000E5305">
        <w:rPr>
          <w:rFonts w:eastAsia="Calibri"/>
          <w:b/>
          <w:kern w:val="2"/>
          <w:lang w:eastAsia="ro-RO" w:bidi="hi-IN"/>
        </w:rPr>
        <w:t>75499 SĂSCIORI</w:t>
      </w:r>
      <w:r w:rsidRPr="000E5305">
        <w:rPr>
          <w:rFonts w:eastAsia="Calibri"/>
          <w:kern w:val="2"/>
          <w:lang w:eastAsia="ro-RO" w:bidi="hi-IN"/>
        </w:rPr>
        <w:t xml:space="preserve">, cu urmatoarele elemente de identificare, numărul   Cadastral  75499, ,  între vecinii : La NORD: Biserica penticostală , la EST.: Ignat Alexandra Iuliana , Ursescu Silviu Adrian  (nr. cad .75421),  la SUD.: Anca Ilie Florin (nr. cad .75503),  la VEST:nr. cad 75347, fiind identificat cu cadastral </w:t>
      </w:r>
      <w:r w:rsidRPr="000E5305">
        <w:rPr>
          <w:rFonts w:eastAsia="Calibri"/>
          <w:b/>
          <w:kern w:val="2"/>
          <w:lang w:eastAsia="ro-RO" w:bidi="hi-IN"/>
        </w:rPr>
        <w:t>75499</w:t>
      </w:r>
      <w:r w:rsidRPr="000E5305">
        <w:rPr>
          <w:rFonts w:eastAsia="Calibri"/>
          <w:kern w:val="2"/>
          <w:lang w:eastAsia="ro-RO" w:bidi="hi-IN"/>
        </w:rPr>
        <w:t>, în suprafata de  160  mp,  având categoria de folosință „Altele”.</w:t>
      </w:r>
    </w:p>
    <w:p w14:paraId="5ECC7B1D" w14:textId="77777777" w:rsidR="000E5305" w:rsidRPr="000E5305" w:rsidRDefault="000E5305" w:rsidP="000E5305">
      <w:pPr>
        <w:suppressAutoHyphens w:val="0"/>
        <w:ind w:left="432" w:right="288"/>
        <w:jc w:val="both"/>
        <w:rPr>
          <w:rFonts w:eastAsia="SimSun"/>
          <w:b/>
          <w:bCs/>
          <w:i/>
          <w:iCs/>
          <w:kern w:val="1"/>
          <w:u w:val="single"/>
          <w:lang w:eastAsia="hi-IN" w:bidi="hi-IN"/>
        </w:rPr>
      </w:pPr>
      <w:r w:rsidRPr="000E5305">
        <w:rPr>
          <w:rFonts w:eastAsia="Calibri"/>
          <w:kern w:val="2"/>
          <w:lang w:eastAsia="ro-RO" w:bidi="hi-IN"/>
        </w:rPr>
        <w:t xml:space="preserve">             </w:t>
      </w:r>
      <w:r w:rsidRPr="000E5305">
        <w:rPr>
          <w:b/>
          <w:bCs/>
          <w:lang w:eastAsia="ro-RO"/>
        </w:rPr>
        <w:t>Art.2.</w:t>
      </w:r>
      <w:r w:rsidRPr="000E5305">
        <w:rPr>
          <w:lang w:eastAsia="ro-RO"/>
        </w:rPr>
        <w:t xml:space="preserve">  Actualizarea/modificarea inventarului domeniului privat al Comunei Săsciori se va face în conformitate cu dispozițiile art. 356 din O.UG. 57/2019 privind Codul Administrativ, cu modificările și completările ulterioare.</w:t>
      </w:r>
      <w:r w:rsidRPr="000E5305">
        <w:rPr>
          <w:b/>
          <w:color w:val="000000"/>
        </w:rPr>
        <w:t xml:space="preserve">                </w:t>
      </w:r>
    </w:p>
    <w:p w14:paraId="659BE412" w14:textId="77777777" w:rsidR="000E5305" w:rsidRPr="000E5305" w:rsidRDefault="000E5305" w:rsidP="000E5305">
      <w:pPr>
        <w:widowControl w:val="0"/>
        <w:ind w:left="432" w:right="288"/>
        <w:jc w:val="both"/>
        <w:textAlignment w:val="baseline"/>
      </w:pPr>
      <w:r w:rsidRPr="000E5305">
        <w:rPr>
          <w:b/>
        </w:rPr>
        <w:t xml:space="preserve">            Art.3</w:t>
      </w:r>
      <w:r w:rsidRPr="000E5305">
        <w:rPr>
          <w:b/>
          <w:bCs/>
        </w:rPr>
        <w:t>.</w:t>
      </w:r>
      <w:r w:rsidRPr="000E5305">
        <w:t xml:space="preserve"> Primarul comunei Sasciori, dl. Morar Nicolae Florin este responsabil pentru ducerea la îndeplinire a</w:t>
      </w:r>
      <w:r w:rsidRPr="000E5305">
        <w:rPr>
          <w:b/>
        </w:rPr>
        <w:t xml:space="preserve"> </w:t>
      </w:r>
      <w:r w:rsidRPr="000E5305">
        <w:t>prezentei hotărâri.</w:t>
      </w:r>
    </w:p>
    <w:p w14:paraId="28896CE5" w14:textId="77777777" w:rsidR="000E5305" w:rsidRPr="000E5305" w:rsidRDefault="000E5305" w:rsidP="000E5305">
      <w:pPr>
        <w:ind w:left="432" w:right="288"/>
        <w:jc w:val="both"/>
        <w:rPr>
          <w:rFonts w:eastAsia="SimSun"/>
        </w:rPr>
      </w:pPr>
      <w:r w:rsidRPr="000E5305">
        <w:rPr>
          <w:rFonts w:eastAsia="SimSun"/>
          <w:b/>
        </w:rPr>
        <w:t xml:space="preserve">           Art.4. </w:t>
      </w:r>
      <w:r w:rsidRPr="000E5305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3B234550" w14:textId="74AD10E2" w:rsidR="000E5305" w:rsidRPr="000E5305" w:rsidRDefault="000E5305" w:rsidP="000E5305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0E5305">
        <w:rPr>
          <w:rFonts w:ascii="Times New Roman" w:hAnsi="Times New Roman"/>
          <w:b/>
          <w:sz w:val="24"/>
          <w:szCs w:val="24"/>
        </w:rPr>
        <w:t xml:space="preserve">            Art.5.</w:t>
      </w:r>
      <w:r w:rsidRPr="000E5305">
        <w:rPr>
          <w:rFonts w:ascii="Times New Roman" w:hAnsi="Times New Roman"/>
          <w:sz w:val="24"/>
          <w:szCs w:val="24"/>
        </w:rPr>
        <w:t xml:space="preserve"> Prezenta hotărâre se comunică : Institiţiei Prefectului – judeţul Alba, primarului comunei Sasciori, compartimentul de urbanism al Primăriei Săsciori, </w:t>
      </w:r>
      <w:r w:rsidRPr="000E5305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O.C.P.I. Alba,</w:t>
      </w:r>
      <w:r w:rsidRPr="000E5305">
        <w:rPr>
          <w:rFonts w:ascii="Times New Roman" w:hAnsi="Times New Roman"/>
          <w:sz w:val="24"/>
          <w:szCs w:val="24"/>
        </w:rPr>
        <w:t xml:space="preserve"> </w:t>
      </w:r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Pr="000E5305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Pr="000E5305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Pr="000E5305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14:paraId="0B06826E" w14:textId="2C6CF468" w:rsidR="00196E22" w:rsidRPr="00C20597" w:rsidRDefault="002A541A" w:rsidP="000E5305">
      <w:pPr>
        <w:spacing w:line="276" w:lineRule="auto"/>
        <w:ind w:left="1068" w:right="71" w:hanging="360"/>
      </w:pPr>
      <w:r w:rsidRPr="002303A3">
        <w:t xml:space="preserve">                                                  Săsciori, 2</w:t>
      </w:r>
      <w:r w:rsidR="00B84804">
        <w:t>9</w:t>
      </w:r>
      <w:r w:rsidRPr="002303A3">
        <w:t xml:space="preserve"> </w:t>
      </w:r>
      <w:r>
        <w:t>februarie</w:t>
      </w:r>
      <w:r w:rsidRPr="002303A3">
        <w:t xml:space="preserve"> 202</w:t>
      </w:r>
      <w:r>
        <w:t>4</w:t>
      </w:r>
    </w:p>
    <w:p w14:paraId="6CE4AB5C" w14:textId="77777777" w:rsidR="007019F7" w:rsidRPr="00C20597" w:rsidRDefault="007019F7" w:rsidP="002116D1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2116D1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56F4D26" w:rsid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54C938EF" w14:textId="77777777" w:rsidR="000E5305" w:rsidRDefault="000E5305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DEEFF39" w14:textId="77777777" w:rsidR="000E5305" w:rsidRDefault="000E5305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E04AF2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412E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32DAF" w14:textId="77777777" w:rsidR="00412E82" w:rsidRDefault="00412E82" w:rsidP="007F56BF">
      <w:r>
        <w:separator/>
      </w:r>
    </w:p>
  </w:endnote>
  <w:endnote w:type="continuationSeparator" w:id="0">
    <w:p w14:paraId="6EB58CAF" w14:textId="77777777" w:rsidR="00412E82" w:rsidRDefault="00412E82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75C9DA" w14:textId="77777777" w:rsidR="00412E82" w:rsidRDefault="00412E82" w:rsidP="007F56BF">
      <w:r>
        <w:separator/>
      </w:r>
    </w:p>
  </w:footnote>
  <w:footnote w:type="continuationSeparator" w:id="0">
    <w:p w14:paraId="77A567E5" w14:textId="77777777" w:rsidR="00412E82" w:rsidRDefault="00412E82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7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8"/>
  </w:num>
  <w:num w:numId="8" w16cid:durableId="1214586510">
    <w:abstractNumId w:val="16"/>
  </w:num>
  <w:num w:numId="9" w16cid:durableId="1335453008">
    <w:abstractNumId w:val="6"/>
  </w:num>
  <w:num w:numId="10" w16cid:durableId="2091928980">
    <w:abstractNumId w:val="14"/>
  </w:num>
  <w:num w:numId="11" w16cid:durableId="96438758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2"/>
  </w:num>
  <w:num w:numId="13" w16cid:durableId="1877888463">
    <w:abstractNumId w:val="9"/>
  </w:num>
  <w:num w:numId="14" w16cid:durableId="1332223145">
    <w:abstractNumId w:val="13"/>
  </w:num>
  <w:num w:numId="15" w16cid:durableId="2083792098">
    <w:abstractNumId w:val="4"/>
  </w:num>
  <w:num w:numId="16" w16cid:durableId="440688676">
    <w:abstractNumId w:val="11"/>
  </w:num>
  <w:num w:numId="17" w16cid:durableId="1445035595">
    <w:abstractNumId w:val="5"/>
  </w:num>
  <w:num w:numId="18" w16cid:durableId="332755955">
    <w:abstractNumId w:val="7"/>
  </w:num>
  <w:num w:numId="19" w16cid:durableId="13024651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1450</Words>
  <Characters>8265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2024-03-04T08:50:00Z</dcterms:created>
  <dcterms:modified xsi:type="dcterms:W3CDTF">2024-03-04T08:50:00Z</dcterms:modified>
</cp:coreProperties>
</file>