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0FFC93" w14:textId="77777777" w:rsidR="00DB4460" w:rsidRPr="0086372F" w:rsidRDefault="00D16977" w:rsidP="00753620">
      <w:pPr>
        <w:ind w:left="432" w:right="288"/>
      </w:pPr>
      <w:r w:rsidRPr="0086372F">
        <w:t xml:space="preserve">                                                 </w:t>
      </w:r>
    </w:p>
    <w:p w14:paraId="108D1268" w14:textId="3D1E443D" w:rsidR="00DB4460" w:rsidRPr="0086372F" w:rsidRDefault="00DB4460" w:rsidP="00753620">
      <w:pPr>
        <w:ind w:left="432" w:right="288"/>
        <w:rPr>
          <w:b/>
          <w:sz w:val="28"/>
          <w:szCs w:val="28"/>
        </w:rPr>
      </w:pPr>
      <w:r w:rsidRPr="0086372F">
        <w:t xml:space="preserve">                                             </w:t>
      </w:r>
      <w:r w:rsidR="007F56BF" w:rsidRPr="0086372F">
        <w:rPr>
          <w:b/>
          <w:sz w:val="28"/>
          <w:szCs w:val="28"/>
        </w:rPr>
        <w:t>HOTĂRÂREA</w:t>
      </w:r>
      <w:r w:rsidR="00557DE1" w:rsidRPr="0086372F">
        <w:rPr>
          <w:b/>
          <w:sz w:val="28"/>
          <w:szCs w:val="28"/>
        </w:rPr>
        <w:t xml:space="preserve"> </w:t>
      </w:r>
      <w:r w:rsidR="0075154B" w:rsidRPr="0086372F">
        <w:rPr>
          <w:b/>
          <w:sz w:val="28"/>
          <w:szCs w:val="28"/>
        </w:rPr>
        <w:t>nr.</w:t>
      </w:r>
      <w:r w:rsidR="00795941" w:rsidRPr="0086372F">
        <w:rPr>
          <w:b/>
          <w:sz w:val="28"/>
          <w:szCs w:val="28"/>
        </w:rPr>
        <w:t xml:space="preserve"> </w:t>
      </w:r>
      <w:r w:rsidR="0086372F" w:rsidRPr="0086372F">
        <w:rPr>
          <w:b/>
          <w:sz w:val="28"/>
          <w:szCs w:val="28"/>
        </w:rPr>
        <w:t>9</w:t>
      </w:r>
      <w:r w:rsidR="00795941" w:rsidRPr="0086372F">
        <w:rPr>
          <w:b/>
          <w:sz w:val="28"/>
          <w:szCs w:val="28"/>
        </w:rPr>
        <w:t>/202</w:t>
      </w:r>
      <w:r w:rsidR="00967B1B" w:rsidRPr="0086372F">
        <w:rPr>
          <w:b/>
          <w:sz w:val="28"/>
          <w:szCs w:val="28"/>
        </w:rPr>
        <w:t>4</w:t>
      </w:r>
    </w:p>
    <w:p w14:paraId="6D5580BE" w14:textId="77777777" w:rsidR="0086372F" w:rsidRPr="0086372F" w:rsidRDefault="00AB2D4F" w:rsidP="0086372F">
      <w:pPr>
        <w:ind w:left="432" w:right="288"/>
        <w:jc w:val="center"/>
        <w:rPr>
          <w:lang w:val="it-IT" w:eastAsia="en-US"/>
        </w:rPr>
      </w:pPr>
      <w:r w:rsidRPr="0086372F">
        <w:rPr>
          <w:lang w:eastAsia="ro-RO"/>
        </w:rPr>
        <w:t xml:space="preserve">privind </w:t>
      </w:r>
      <w:bookmarkStart w:id="0" w:name="_Hlk116460404"/>
      <w:r w:rsidR="0086372F" w:rsidRPr="0086372F">
        <w:rPr>
          <w:lang w:val="it-IT" w:eastAsia="en-US"/>
        </w:rPr>
        <w:t xml:space="preserve">aprobarea </w:t>
      </w:r>
      <w:bookmarkStart w:id="1" w:name="_Hlk116459744"/>
      <w:r w:rsidR="0086372F" w:rsidRPr="0086372F">
        <w:rPr>
          <w:lang w:val="it-IT" w:eastAsia="en-US"/>
        </w:rPr>
        <w:t xml:space="preserve">contului de execuţie </w:t>
      </w:r>
    </w:p>
    <w:p w14:paraId="0438D916" w14:textId="77777777" w:rsidR="0086372F" w:rsidRPr="0086372F" w:rsidRDefault="0086372F" w:rsidP="0086372F">
      <w:pPr>
        <w:suppressAutoHyphens w:val="0"/>
        <w:ind w:left="432" w:right="288"/>
        <w:jc w:val="center"/>
      </w:pPr>
      <w:r w:rsidRPr="0086372F">
        <w:rPr>
          <w:lang w:val="it-IT" w:eastAsia="en-US"/>
        </w:rPr>
        <w:t>al bugetului local al Comunei Săsciori la data de 31.12.2023, în conformitate cu prevederile art. 49 alin. (13) din Legea 273/2006 privind finanțele publice locale</w:t>
      </w:r>
      <w:bookmarkEnd w:id="0"/>
      <w:bookmarkEnd w:id="1"/>
    </w:p>
    <w:p w14:paraId="5AF33E7C" w14:textId="77777777" w:rsidR="0086372F" w:rsidRPr="0086372F" w:rsidRDefault="0086372F" w:rsidP="0086372F">
      <w:pPr>
        <w:autoSpaceDE w:val="0"/>
        <w:ind w:left="432" w:right="288"/>
        <w:jc w:val="center"/>
        <w:rPr>
          <w:lang w:eastAsia="ro-RO"/>
        </w:rPr>
      </w:pPr>
    </w:p>
    <w:p w14:paraId="44055758" w14:textId="001FB1C3" w:rsidR="00F362A8" w:rsidRPr="0086372F" w:rsidRDefault="00F362A8" w:rsidP="0086372F">
      <w:pPr>
        <w:autoSpaceDE w:val="0"/>
        <w:ind w:left="432" w:right="288"/>
        <w:jc w:val="center"/>
      </w:pPr>
      <w:r w:rsidRPr="0086372F">
        <w:rPr>
          <w:lang w:eastAsia="ro-RO"/>
        </w:rPr>
        <w:tab/>
      </w:r>
      <w:r w:rsidRPr="0086372F">
        <w:rPr>
          <w:b/>
        </w:rPr>
        <w:t>Consiliul local al comunei Săsciori,</w:t>
      </w:r>
      <w:r w:rsidRPr="0086372F">
        <w:t xml:space="preserve"> întrunit în ședința publică ordina</w:t>
      </w:r>
      <w:r w:rsidR="00D576B5" w:rsidRPr="0086372F">
        <w:t>ră</w:t>
      </w:r>
      <w:r w:rsidR="00367C61" w:rsidRPr="0086372F">
        <w:t xml:space="preserve"> </w:t>
      </w:r>
      <w:r w:rsidRPr="0086372F">
        <w:t xml:space="preserve">în data </w:t>
      </w:r>
      <w:r w:rsidR="007710F8" w:rsidRPr="0086372F">
        <w:t xml:space="preserve"> </w:t>
      </w:r>
      <w:r w:rsidRPr="0086372F">
        <w:t xml:space="preserve">de </w:t>
      </w:r>
      <w:r w:rsidR="00753620" w:rsidRPr="0086372F">
        <w:t>2</w:t>
      </w:r>
      <w:r w:rsidR="00DC2BE8" w:rsidRPr="0086372F">
        <w:t>9</w:t>
      </w:r>
      <w:r w:rsidRPr="0086372F">
        <w:t>.</w:t>
      </w:r>
      <w:r w:rsidR="00967B1B" w:rsidRPr="0086372F">
        <w:t>01</w:t>
      </w:r>
      <w:r w:rsidRPr="0086372F">
        <w:t>.202</w:t>
      </w:r>
      <w:r w:rsidR="00967B1B" w:rsidRPr="0086372F">
        <w:t>4</w:t>
      </w:r>
      <w:r w:rsidR="00B71847" w:rsidRPr="0086372F">
        <w:t>;</w:t>
      </w:r>
    </w:p>
    <w:p w14:paraId="1BF4A1AA" w14:textId="77777777" w:rsidR="008422C9" w:rsidRPr="0086372F" w:rsidRDefault="00406F1D" w:rsidP="0086372F">
      <w:pPr>
        <w:suppressAutoHyphens w:val="0"/>
        <w:autoSpaceDE w:val="0"/>
        <w:autoSpaceDN w:val="0"/>
        <w:adjustRightInd w:val="0"/>
        <w:ind w:left="432" w:right="288"/>
        <w:jc w:val="both"/>
      </w:pPr>
      <w:r w:rsidRPr="0086372F">
        <w:rPr>
          <w:sz w:val="28"/>
          <w:szCs w:val="28"/>
        </w:rPr>
        <w:tab/>
      </w:r>
      <w:r w:rsidRPr="0086372F">
        <w:t>Examin</w:t>
      </w:r>
      <w:r w:rsidR="00A03A64" w:rsidRPr="0086372F">
        <w:t>â</w:t>
      </w:r>
      <w:r w:rsidRPr="0086372F">
        <w:t>nd</w:t>
      </w:r>
      <w:r w:rsidR="004D272B" w:rsidRPr="0086372F">
        <w:t>:</w:t>
      </w:r>
    </w:p>
    <w:p w14:paraId="22F0F474" w14:textId="53E61FD6" w:rsidR="0086372F" w:rsidRPr="0086372F" w:rsidRDefault="00DC2BE8" w:rsidP="0086372F">
      <w:pPr>
        <w:autoSpaceDE w:val="0"/>
        <w:spacing w:before="120"/>
        <w:ind w:left="432" w:right="288"/>
        <w:jc w:val="both"/>
      </w:pPr>
      <w:r w:rsidRPr="0086372F">
        <w:rPr>
          <w:lang w:eastAsia="ar-SA"/>
        </w:rPr>
        <w:t>- proiectul de hotarare nr.1</w:t>
      </w:r>
      <w:r w:rsidR="0086372F" w:rsidRPr="0086372F">
        <w:rPr>
          <w:lang w:eastAsia="ar-SA"/>
        </w:rPr>
        <w:t>9</w:t>
      </w:r>
      <w:r w:rsidRPr="0086372F">
        <w:rPr>
          <w:lang w:eastAsia="ar-SA"/>
        </w:rPr>
        <w:t>/1</w:t>
      </w:r>
      <w:r w:rsidR="0086372F" w:rsidRPr="0086372F">
        <w:rPr>
          <w:lang w:eastAsia="ar-SA"/>
        </w:rPr>
        <w:t>7</w:t>
      </w:r>
      <w:r w:rsidRPr="0086372F">
        <w:rPr>
          <w:lang w:eastAsia="ar-SA"/>
        </w:rPr>
        <w:t xml:space="preserve">.01.2024 privind  </w:t>
      </w:r>
      <w:r w:rsidR="0086372F" w:rsidRPr="0086372F">
        <w:t xml:space="preserve">aprobarea </w:t>
      </w:r>
      <w:r w:rsidR="0086372F" w:rsidRPr="0086372F">
        <w:rPr>
          <w:lang w:val="it-IT" w:eastAsia="en-US"/>
        </w:rPr>
        <w:t>contului de execuţie al bugetului local al Comunei Săsciori la data de 31.12.2023, în conformitate cu prevederile art. 49 alin. (13) din Legea 273/2006 privind finanțele publice locale</w:t>
      </w:r>
      <w:r w:rsidR="0086372F" w:rsidRPr="0086372F">
        <w:t>, inițiat de domnul primar Morar Nicolae Florin;</w:t>
      </w:r>
    </w:p>
    <w:p w14:paraId="7A3F04B7" w14:textId="5E34997B" w:rsidR="0086372F" w:rsidRPr="0086372F" w:rsidRDefault="0086372F" w:rsidP="0086372F">
      <w:pPr>
        <w:autoSpaceDE w:val="0"/>
        <w:spacing w:before="120"/>
        <w:ind w:left="432" w:right="288"/>
        <w:jc w:val="both"/>
        <w:rPr>
          <w:lang w:eastAsia="ar-SA"/>
        </w:rPr>
      </w:pPr>
      <w:r w:rsidRPr="0086372F">
        <w:t xml:space="preserve">- referatul de aprobare nr. 20/17.01.2024  al primarului în calitate de inițiator, pentru inițierea proiectului de hotărâre privind aprobarea </w:t>
      </w:r>
      <w:r w:rsidRPr="0086372F">
        <w:rPr>
          <w:lang w:val="it-IT" w:eastAsia="en-US"/>
        </w:rPr>
        <w:t>contului de execuţie al bugetului local al Comunei Săsciori la data de 31.12.2023, în conformitate cu prevederile art. 49 alin. (13) din Legea 273/2006 privind finanțele publice locale;</w:t>
      </w:r>
    </w:p>
    <w:p w14:paraId="75A8CB63" w14:textId="779CBC1D" w:rsidR="0086372F" w:rsidRPr="0086372F" w:rsidRDefault="0086372F" w:rsidP="0086372F">
      <w:pPr>
        <w:autoSpaceDE w:val="0"/>
        <w:spacing w:before="120"/>
        <w:ind w:left="432" w:right="288"/>
        <w:jc w:val="both"/>
        <w:rPr>
          <w:lang w:eastAsia="ar-SA"/>
        </w:rPr>
      </w:pPr>
      <w:r w:rsidRPr="0086372F">
        <w:rPr>
          <w:lang w:eastAsia="ar-SA"/>
        </w:rPr>
        <w:t xml:space="preserve">- </w:t>
      </w:r>
      <w:r w:rsidRPr="0086372F">
        <w:t xml:space="preserve">raportul de specialitate nr. 21/17.01.2024 privind aprobarea </w:t>
      </w:r>
      <w:r w:rsidRPr="0086372F">
        <w:rPr>
          <w:lang w:val="it-IT" w:eastAsia="en-US"/>
        </w:rPr>
        <w:t>contului de execuţie al bugetului local al Comunei Săsciori la data de 31.12.2023, în conformitate cu prevederile art. 49 alin. (13) din Legea 273/2006 privind finanțele publice locale;</w:t>
      </w:r>
    </w:p>
    <w:p w14:paraId="54E0E6C1" w14:textId="77777777" w:rsidR="00DC2BE8" w:rsidRPr="0086372F" w:rsidRDefault="00DC2BE8" w:rsidP="0086372F">
      <w:pPr>
        <w:pStyle w:val="ListParagraph"/>
        <w:numPr>
          <w:ilvl w:val="0"/>
          <w:numId w:val="7"/>
        </w:numPr>
        <w:tabs>
          <w:tab w:val="left" w:pos="993"/>
        </w:tabs>
        <w:spacing w:before="120" w:after="0" w:line="240" w:lineRule="auto"/>
        <w:ind w:left="432" w:right="288"/>
        <w:jc w:val="both"/>
        <w:rPr>
          <w:rFonts w:ascii="Times New Roman" w:hAnsi="Times New Roman"/>
          <w:sz w:val="24"/>
          <w:szCs w:val="24"/>
        </w:rPr>
      </w:pPr>
      <w:r w:rsidRPr="0086372F">
        <w:rPr>
          <w:rFonts w:ascii="Times New Roman" w:hAnsi="Times New Roman"/>
          <w:b/>
          <w:bCs/>
          <w:sz w:val="24"/>
          <w:szCs w:val="24"/>
        </w:rPr>
        <w:t xml:space="preserve">Raportul de avizare al comisiei de specialitate nr. 1 </w:t>
      </w:r>
      <w:r w:rsidRPr="0086372F">
        <w:rPr>
          <w:rFonts w:ascii="Times New Roman" w:hAnsi="Times New Roman"/>
          <w:sz w:val="24"/>
          <w:szCs w:val="24"/>
        </w:rPr>
        <w:t>- pentru agricultură, economico-financiară, amenajarea teritoriului și urbanism;</w:t>
      </w:r>
    </w:p>
    <w:p w14:paraId="53016004" w14:textId="77777777" w:rsidR="00DC2BE8" w:rsidRPr="0086372F" w:rsidRDefault="00DC2BE8" w:rsidP="0086372F">
      <w:pPr>
        <w:pStyle w:val="ListParagraph"/>
        <w:numPr>
          <w:ilvl w:val="0"/>
          <w:numId w:val="7"/>
        </w:numPr>
        <w:tabs>
          <w:tab w:val="left" w:pos="993"/>
        </w:tabs>
        <w:spacing w:before="120" w:after="0" w:line="240" w:lineRule="auto"/>
        <w:ind w:left="432" w:right="288"/>
        <w:jc w:val="both"/>
        <w:rPr>
          <w:rFonts w:ascii="Times New Roman" w:hAnsi="Times New Roman"/>
          <w:sz w:val="24"/>
          <w:szCs w:val="24"/>
        </w:rPr>
      </w:pPr>
      <w:bookmarkStart w:id="2" w:name="_Hlk116033956"/>
      <w:r w:rsidRPr="0086372F">
        <w:rPr>
          <w:rFonts w:ascii="Times New Roman" w:hAnsi="Times New Roman"/>
          <w:b/>
          <w:bCs/>
          <w:sz w:val="24"/>
          <w:szCs w:val="24"/>
        </w:rPr>
        <w:t xml:space="preserve">Raportul de avizare al comisiei de specialitate nr. 2 </w:t>
      </w:r>
      <w:bookmarkEnd w:id="2"/>
      <w:r w:rsidRPr="0086372F">
        <w:rPr>
          <w:rFonts w:ascii="Times New Roman" w:hAnsi="Times New Roman"/>
          <w:b/>
          <w:bCs/>
          <w:sz w:val="24"/>
          <w:szCs w:val="24"/>
        </w:rPr>
        <w:t xml:space="preserve">– </w:t>
      </w:r>
      <w:r w:rsidRPr="0086372F">
        <w:rPr>
          <w:rFonts w:ascii="Times New Roman" w:hAnsi="Times New Roman"/>
          <w:sz w:val="24"/>
          <w:szCs w:val="24"/>
        </w:rPr>
        <w:t>pentru activități social – culturale, culte, învățământ, sănătate și familie, muncă, protecție socială, protecție copii, tineret și sport;</w:t>
      </w:r>
    </w:p>
    <w:p w14:paraId="7FBC6D14" w14:textId="77777777" w:rsidR="00DC2BE8" w:rsidRPr="0086372F" w:rsidRDefault="00DC2BE8" w:rsidP="0086372F">
      <w:pPr>
        <w:pStyle w:val="ListParagraph"/>
        <w:numPr>
          <w:ilvl w:val="0"/>
          <w:numId w:val="7"/>
        </w:numPr>
        <w:tabs>
          <w:tab w:val="left" w:pos="993"/>
        </w:tabs>
        <w:spacing w:before="120" w:after="0" w:line="240" w:lineRule="auto"/>
        <w:ind w:left="432" w:right="288"/>
        <w:jc w:val="both"/>
        <w:rPr>
          <w:rFonts w:ascii="Times New Roman" w:hAnsi="Times New Roman"/>
          <w:sz w:val="24"/>
          <w:szCs w:val="24"/>
        </w:rPr>
      </w:pPr>
      <w:r w:rsidRPr="0086372F">
        <w:rPr>
          <w:rFonts w:ascii="Times New Roman" w:hAnsi="Times New Roman"/>
          <w:b/>
          <w:bCs/>
          <w:sz w:val="24"/>
          <w:szCs w:val="24"/>
        </w:rPr>
        <w:t xml:space="preserve">Raportul de avizare al comisiei de specialitate nr. 3 – </w:t>
      </w:r>
      <w:r w:rsidRPr="0086372F">
        <w:rPr>
          <w:rFonts w:ascii="Times New Roman" w:hAnsi="Times New Roman"/>
          <w:sz w:val="24"/>
          <w:szCs w:val="24"/>
        </w:rPr>
        <w:t>juridică și de disciplină, protecția mediului și turism.</w:t>
      </w:r>
    </w:p>
    <w:p w14:paraId="374CE44D" w14:textId="4E547732" w:rsidR="0086372F" w:rsidRPr="0086372F" w:rsidRDefault="00DC2BE8" w:rsidP="0086372F">
      <w:pPr>
        <w:pStyle w:val="ListParagraph"/>
        <w:tabs>
          <w:tab w:val="left" w:pos="993"/>
        </w:tabs>
        <w:spacing w:before="120" w:after="0" w:line="240" w:lineRule="auto"/>
        <w:ind w:left="432" w:right="288"/>
        <w:jc w:val="both"/>
        <w:rPr>
          <w:rFonts w:ascii="Times New Roman" w:hAnsi="Times New Roman"/>
          <w:sz w:val="24"/>
          <w:szCs w:val="24"/>
        </w:rPr>
      </w:pPr>
      <w:r w:rsidRPr="0086372F">
        <w:rPr>
          <w:lang w:eastAsia="ar-SA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86372F" w:rsidRPr="0086372F">
        <w:rPr>
          <w:rFonts w:ascii="Times New Roman" w:hAnsi="Times New Roman"/>
          <w:sz w:val="24"/>
          <w:szCs w:val="24"/>
        </w:rPr>
        <w:t>Având în vedere prevederile:</w:t>
      </w:r>
    </w:p>
    <w:p w14:paraId="1BDF423B" w14:textId="66BE50A2" w:rsidR="0086372F" w:rsidRPr="0086372F" w:rsidRDefault="0086372F" w:rsidP="0086372F">
      <w:pPr>
        <w:tabs>
          <w:tab w:val="left" w:pos="0"/>
        </w:tabs>
        <w:spacing w:before="120"/>
        <w:ind w:left="432" w:right="288"/>
      </w:pPr>
      <w:r w:rsidRPr="0086372F">
        <w:t>- Legii nr. 82/1991  Legea contabilităţii;</w:t>
      </w:r>
    </w:p>
    <w:p w14:paraId="5EFC8642" w14:textId="77777777" w:rsidR="0086372F" w:rsidRPr="0086372F" w:rsidRDefault="0086372F" w:rsidP="0086372F">
      <w:pPr>
        <w:autoSpaceDE w:val="0"/>
        <w:autoSpaceDN w:val="0"/>
        <w:adjustRightInd w:val="0"/>
        <w:spacing w:before="120"/>
        <w:ind w:left="432" w:right="288"/>
      </w:pPr>
      <w:r w:rsidRPr="0086372F">
        <w:t>- art. 19 alin. (2) din Legea nr. 273/2006 privind finanţele publice locale, cu modificarile ulterioare;</w:t>
      </w:r>
    </w:p>
    <w:p w14:paraId="18B76DFE" w14:textId="77777777" w:rsidR="0086372F" w:rsidRPr="0086372F" w:rsidRDefault="0086372F" w:rsidP="0086372F">
      <w:pPr>
        <w:autoSpaceDE w:val="0"/>
        <w:autoSpaceDN w:val="0"/>
        <w:adjustRightInd w:val="0"/>
        <w:spacing w:before="120"/>
        <w:ind w:left="432" w:right="288"/>
      </w:pPr>
      <w:r w:rsidRPr="0086372F">
        <w:t>- art. 12 și 13 din Legea nr. 273/2006 privind finanţele publice locale, cu modificarile ulterioare;</w:t>
      </w:r>
    </w:p>
    <w:p w14:paraId="50035ED9" w14:textId="77777777" w:rsidR="0086372F" w:rsidRPr="0086372F" w:rsidRDefault="0086372F" w:rsidP="0086372F">
      <w:pPr>
        <w:spacing w:before="120"/>
        <w:ind w:left="432" w:right="288"/>
      </w:pPr>
      <w:r w:rsidRPr="0086372F">
        <w:tab/>
        <w:t>În baza prevederilor art.129 alin.2 lit.b) si alin.(4) lit.a) din OUG nr.57/2219 privind Codul administrativ, cu completările ulterioare.</w:t>
      </w:r>
    </w:p>
    <w:p w14:paraId="26E5B490" w14:textId="77777777" w:rsidR="0086372F" w:rsidRPr="0086372F" w:rsidRDefault="0086372F" w:rsidP="0086372F">
      <w:pPr>
        <w:pStyle w:val="BodyText"/>
        <w:ind w:left="432" w:right="288"/>
        <w:rPr>
          <w:sz w:val="24"/>
        </w:rPr>
      </w:pPr>
    </w:p>
    <w:p w14:paraId="554CD107" w14:textId="2F82C4C1" w:rsidR="0086372F" w:rsidRPr="0086372F" w:rsidRDefault="0086372F" w:rsidP="0086372F">
      <w:pPr>
        <w:tabs>
          <w:tab w:val="center" w:pos="4320"/>
          <w:tab w:val="right" w:pos="8640"/>
        </w:tabs>
        <w:ind w:left="432" w:right="288"/>
        <w:jc w:val="center"/>
        <w:rPr>
          <w:b/>
          <w:bCs/>
        </w:rPr>
      </w:pPr>
      <w:r w:rsidRPr="0086372F">
        <w:rPr>
          <w:b/>
          <w:bCs/>
        </w:rPr>
        <w:t>HOTĂRĂȘTE</w:t>
      </w:r>
      <w:r w:rsidRPr="0086372F">
        <w:rPr>
          <w:b/>
          <w:bCs/>
        </w:rPr>
        <w:t>:</w:t>
      </w:r>
    </w:p>
    <w:p w14:paraId="7EFBD5C7" w14:textId="77777777" w:rsidR="0086372F" w:rsidRPr="0086372F" w:rsidRDefault="0086372F" w:rsidP="0086372F">
      <w:pPr>
        <w:tabs>
          <w:tab w:val="left" w:pos="0"/>
        </w:tabs>
        <w:ind w:left="432" w:right="288"/>
        <w:rPr>
          <w:b/>
          <w:bCs/>
        </w:rPr>
      </w:pPr>
      <w:r w:rsidRPr="0086372F">
        <w:rPr>
          <w:b/>
          <w:bCs/>
        </w:rPr>
        <w:tab/>
      </w:r>
    </w:p>
    <w:p w14:paraId="1E452423" w14:textId="0081D65B" w:rsidR="0086372F" w:rsidRPr="0086372F" w:rsidRDefault="0086372F" w:rsidP="0086372F">
      <w:pPr>
        <w:spacing w:before="120"/>
        <w:ind w:left="432" w:right="288"/>
        <w:jc w:val="both"/>
        <w:rPr>
          <w:lang w:val="it-IT" w:eastAsia="en-US"/>
        </w:rPr>
      </w:pPr>
      <w:r w:rsidRPr="0086372F">
        <w:rPr>
          <w:b/>
          <w:bCs/>
        </w:rPr>
        <w:t xml:space="preserve">            Art.1</w:t>
      </w:r>
      <w:r w:rsidRPr="0086372F">
        <w:t xml:space="preserve"> </w:t>
      </w:r>
      <w:r w:rsidRPr="0086372F">
        <w:rPr>
          <w:lang w:val="it-IT" w:eastAsia="en-US"/>
        </w:rPr>
        <w:t>Se aprobă</w:t>
      </w:r>
      <w:r w:rsidRPr="0086372F">
        <w:rPr>
          <w:lang w:val="it-IT" w:eastAsia="en-US"/>
        </w:rPr>
        <w:t xml:space="preserve"> contul</w:t>
      </w:r>
      <w:r w:rsidRPr="0086372F">
        <w:rPr>
          <w:lang w:val="it-IT" w:eastAsia="en-US"/>
        </w:rPr>
        <w:t xml:space="preserve"> </w:t>
      </w:r>
      <w:r w:rsidRPr="0086372F">
        <w:rPr>
          <w:lang w:val="it-IT" w:eastAsia="en-US"/>
        </w:rPr>
        <w:t>de execuţie al bugetului local al Comunei Săsciori la data de 31.12.2023, în conformitate cu prevederile art. 49 alin. (13) din Legea 273/2006 privind finanțele publice locale.</w:t>
      </w:r>
    </w:p>
    <w:p w14:paraId="4992B2BE" w14:textId="777073DD" w:rsidR="0086372F" w:rsidRPr="0086372F" w:rsidRDefault="0086372F" w:rsidP="0086372F">
      <w:pPr>
        <w:spacing w:before="120"/>
        <w:ind w:left="432" w:right="288"/>
        <w:rPr>
          <w:lang w:val="it-IT" w:eastAsia="en-US"/>
        </w:rPr>
      </w:pPr>
      <w:r w:rsidRPr="0086372F">
        <w:rPr>
          <w:b/>
        </w:rPr>
        <w:t xml:space="preserve">           Art.2 </w:t>
      </w:r>
      <w:r w:rsidRPr="0086372F">
        <w:t>Cu ducerea la îndeplinire a prezent</w:t>
      </w:r>
      <w:r w:rsidRPr="0086372F">
        <w:t>ei</w:t>
      </w:r>
      <w:r w:rsidRPr="0086372F">
        <w:t xml:space="preserve"> se încredințează primarul Comunei Săsciori, domnul Morar Nicolae Florin, prin Compartimentul financiar-contabil.   </w:t>
      </w:r>
    </w:p>
    <w:p w14:paraId="62F3BCAC" w14:textId="77777777" w:rsidR="0086372F" w:rsidRPr="0086372F" w:rsidRDefault="00DC2BE8" w:rsidP="0086372F">
      <w:pPr>
        <w:spacing w:before="120"/>
        <w:ind w:left="432" w:right="288"/>
        <w:jc w:val="both"/>
        <w:rPr>
          <w:lang w:eastAsia="ro-RO"/>
        </w:rPr>
      </w:pPr>
      <w:r w:rsidRPr="0086372F">
        <w:rPr>
          <w:lang w:eastAsia="ro-RO"/>
        </w:rPr>
        <w:lastRenderedPageBreak/>
        <w:t xml:space="preserve">           </w:t>
      </w:r>
    </w:p>
    <w:p w14:paraId="467540A1" w14:textId="77F643A0" w:rsidR="007C2D40" w:rsidRPr="0086372F" w:rsidRDefault="0086372F" w:rsidP="0086372F">
      <w:pPr>
        <w:spacing w:before="120"/>
        <w:ind w:left="432" w:right="288"/>
        <w:jc w:val="both"/>
        <w:rPr>
          <w:lang w:eastAsia="ro-RO"/>
        </w:rPr>
      </w:pPr>
      <w:r w:rsidRPr="0086372F">
        <w:rPr>
          <w:lang w:eastAsia="ro-RO"/>
        </w:rPr>
        <w:t xml:space="preserve">          </w:t>
      </w:r>
      <w:r w:rsidR="00DC2BE8" w:rsidRPr="0086372F">
        <w:rPr>
          <w:b/>
          <w:lang w:eastAsia="ro-RO"/>
        </w:rPr>
        <w:t>Art.</w:t>
      </w:r>
      <w:r>
        <w:rPr>
          <w:b/>
          <w:lang w:eastAsia="ro-RO"/>
        </w:rPr>
        <w:t>3</w:t>
      </w:r>
      <w:r w:rsidR="00DC2BE8" w:rsidRPr="0086372F">
        <w:rPr>
          <w:b/>
          <w:lang w:eastAsia="ro-RO"/>
        </w:rPr>
        <w:t>.</w:t>
      </w:r>
      <w:r w:rsidR="00DC2BE8" w:rsidRPr="0086372F">
        <w:rPr>
          <w:lang w:eastAsia="ro-RO"/>
        </w:rPr>
        <w:t xml:space="preserve"> Prezenta se comunică:Instituţiei Prefectului – judeţului Alba</w:t>
      </w:r>
      <w:r w:rsidRPr="0086372F">
        <w:rPr>
          <w:lang w:eastAsia="ro-RO"/>
        </w:rPr>
        <w:t xml:space="preserve">, </w:t>
      </w:r>
      <w:r w:rsidR="00DC2BE8" w:rsidRPr="0086372F">
        <w:rPr>
          <w:lang w:eastAsia="ro-RO"/>
        </w:rPr>
        <w:t>Primarului comunei Săsciori</w:t>
      </w:r>
      <w:r w:rsidRPr="0086372F">
        <w:rPr>
          <w:lang w:eastAsia="ro-RO"/>
        </w:rPr>
        <w:t xml:space="preserve">, compartimentului Contabilitate din cadrul primăriei Săsciori, </w:t>
      </w:r>
      <w:r w:rsidR="00DC2BE8" w:rsidRPr="0086372F">
        <w:rPr>
          <w:lang w:eastAsia="ro-RO"/>
        </w:rPr>
        <w:t>Cetăţenilor prin afişare la panoul de afişaj din cadrul Primăriei comunei Săsciori.</w:t>
      </w:r>
    </w:p>
    <w:p w14:paraId="748CAC84" w14:textId="06F946F9" w:rsidR="00D16977" w:rsidRPr="0086372F" w:rsidRDefault="004F2157" w:rsidP="0086372F">
      <w:pPr>
        <w:suppressAutoHyphens w:val="0"/>
        <w:autoSpaceDE w:val="0"/>
        <w:autoSpaceDN w:val="0"/>
        <w:adjustRightInd w:val="0"/>
        <w:spacing w:before="120"/>
        <w:ind w:left="432" w:right="288"/>
        <w:jc w:val="both"/>
      </w:pPr>
      <w:r w:rsidRPr="0086372F">
        <w:rPr>
          <w:b/>
          <w:sz w:val="28"/>
          <w:szCs w:val="28"/>
          <w:lang w:eastAsia="ro-RO"/>
        </w:rPr>
        <w:t xml:space="preserve">                                          </w:t>
      </w:r>
      <w:r w:rsidR="00367C61" w:rsidRPr="0086372F">
        <w:rPr>
          <w:b/>
          <w:sz w:val="28"/>
          <w:szCs w:val="28"/>
          <w:lang w:eastAsia="ro-RO"/>
        </w:rPr>
        <w:t xml:space="preserve">      </w:t>
      </w:r>
      <w:r w:rsidR="00814F4D" w:rsidRPr="0086372F">
        <w:t>Săsciori</w:t>
      </w:r>
      <w:r w:rsidR="002812FF" w:rsidRPr="0086372F">
        <w:t xml:space="preserve">, </w:t>
      </w:r>
      <w:r w:rsidR="00753620" w:rsidRPr="0086372F">
        <w:t>2</w:t>
      </w:r>
      <w:r w:rsidR="00DC2BE8" w:rsidRPr="0086372F">
        <w:t>9</w:t>
      </w:r>
      <w:r w:rsidR="00967B1B" w:rsidRPr="0086372F">
        <w:t xml:space="preserve"> ianuarie</w:t>
      </w:r>
      <w:r w:rsidR="00336B5C" w:rsidRPr="0086372F">
        <w:t xml:space="preserve"> </w:t>
      </w:r>
      <w:r w:rsidR="00AB2A9F" w:rsidRPr="0086372F">
        <w:t xml:space="preserve"> </w:t>
      </w:r>
      <w:r w:rsidR="00814F4D" w:rsidRPr="0086372F">
        <w:t>202</w:t>
      </w:r>
      <w:r w:rsidR="00967B1B" w:rsidRPr="0086372F">
        <w:t>4</w:t>
      </w:r>
    </w:p>
    <w:p w14:paraId="5444958D" w14:textId="77777777" w:rsidR="00483E9A" w:rsidRPr="0086372F" w:rsidRDefault="00483E9A" w:rsidP="0086372F">
      <w:pPr>
        <w:suppressAutoHyphens w:val="0"/>
        <w:autoSpaceDE w:val="0"/>
        <w:autoSpaceDN w:val="0"/>
        <w:adjustRightInd w:val="0"/>
        <w:spacing w:before="120"/>
        <w:ind w:right="288"/>
        <w:jc w:val="both"/>
      </w:pPr>
    </w:p>
    <w:p w14:paraId="785E052A" w14:textId="77777777" w:rsidR="00483E9A" w:rsidRPr="0086372F" w:rsidRDefault="00483E9A" w:rsidP="0086372F">
      <w:pPr>
        <w:suppressAutoHyphens w:val="0"/>
        <w:autoSpaceDE w:val="0"/>
        <w:autoSpaceDN w:val="0"/>
        <w:adjustRightInd w:val="0"/>
        <w:ind w:left="432" w:right="288"/>
        <w:jc w:val="both"/>
      </w:pPr>
    </w:p>
    <w:p w14:paraId="05038551" w14:textId="6EBE0D5A" w:rsidR="002812FF" w:rsidRPr="0086372F" w:rsidRDefault="00E70A1F" w:rsidP="0086372F">
      <w:pPr>
        <w:suppressAutoHyphens w:val="0"/>
        <w:autoSpaceDE w:val="0"/>
        <w:autoSpaceDN w:val="0"/>
        <w:adjustRightInd w:val="0"/>
        <w:ind w:left="432" w:right="288"/>
        <w:jc w:val="both"/>
      </w:pPr>
      <w:r w:rsidRPr="0086372F">
        <w:t xml:space="preserve">   </w:t>
      </w:r>
      <w:r w:rsidR="00483E9A" w:rsidRPr="0086372F">
        <w:t xml:space="preserve">    </w:t>
      </w:r>
      <w:r w:rsidR="002812FF" w:rsidRPr="0086372F">
        <w:t>Preşedinte</w:t>
      </w:r>
      <w:r w:rsidR="00F73690" w:rsidRPr="0086372F">
        <w:t xml:space="preserve"> de şedință</w:t>
      </w:r>
      <w:r w:rsidR="00814F4D" w:rsidRPr="0086372F">
        <w:t>,</w:t>
      </w:r>
      <w:r w:rsidR="00F73690" w:rsidRPr="0086372F">
        <w:t xml:space="preserve">                    </w:t>
      </w:r>
      <w:r w:rsidR="002812FF" w:rsidRPr="0086372F">
        <w:t xml:space="preserve">   </w:t>
      </w:r>
      <w:r w:rsidR="00F73690" w:rsidRPr="0086372F">
        <w:t xml:space="preserve">      </w:t>
      </w:r>
      <w:r w:rsidR="002812FF" w:rsidRPr="0086372F">
        <w:t xml:space="preserve"> </w:t>
      </w:r>
      <w:r w:rsidR="00814F4D" w:rsidRPr="0086372F">
        <w:t xml:space="preserve">                </w:t>
      </w:r>
      <w:r w:rsidRPr="0086372F">
        <w:t xml:space="preserve"> </w:t>
      </w:r>
      <w:r w:rsidR="002812FF" w:rsidRPr="0086372F">
        <w:t>Contrasemnează pentru legalitate,</w:t>
      </w:r>
    </w:p>
    <w:p w14:paraId="731E2906" w14:textId="77777777" w:rsidR="002812FF" w:rsidRPr="0086372F" w:rsidRDefault="00F368DF" w:rsidP="0086372F">
      <w:pPr>
        <w:pStyle w:val="Frspaiere1"/>
        <w:ind w:left="432" w:right="288"/>
        <w:rPr>
          <w:rFonts w:ascii="Times New Roman" w:hAnsi="Times New Roman" w:cs="Times New Roman"/>
          <w:sz w:val="24"/>
          <w:szCs w:val="24"/>
        </w:rPr>
      </w:pPr>
      <w:r w:rsidRPr="0086372F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814F4D" w:rsidRPr="0086372F">
        <w:rPr>
          <w:rFonts w:ascii="Times New Roman" w:hAnsi="Times New Roman" w:cs="Times New Roman"/>
          <w:sz w:val="24"/>
          <w:szCs w:val="24"/>
        </w:rPr>
        <w:t xml:space="preserve">    </w:t>
      </w:r>
      <w:r w:rsidRPr="0086372F">
        <w:rPr>
          <w:rFonts w:ascii="Times New Roman" w:hAnsi="Times New Roman" w:cs="Times New Roman"/>
          <w:sz w:val="24"/>
          <w:szCs w:val="24"/>
        </w:rPr>
        <w:t xml:space="preserve"> Consilier                                                    </w:t>
      </w:r>
      <w:r w:rsidR="00814F4D" w:rsidRPr="0086372F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Pr="0086372F">
        <w:rPr>
          <w:rFonts w:ascii="Times New Roman" w:hAnsi="Times New Roman" w:cs="Times New Roman"/>
          <w:sz w:val="24"/>
          <w:szCs w:val="24"/>
        </w:rPr>
        <w:t>Secretar general UAT</w:t>
      </w:r>
    </w:p>
    <w:p w14:paraId="6BEA434F" w14:textId="736ADA57" w:rsidR="00C21520" w:rsidRPr="0086372F" w:rsidRDefault="00F368DF" w:rsidP="0086372F">
      <w:pPr>
        <w:pStyle w:val="Frspaiere1"/>
        <w:ind w:left="432" w:right="288"/>
        <w:rPr>
          <w:rFonts w:ascii="Times New Roman" w:hAnsi="Times New Roman" w:cs="Times New Roman"/>
          <w:sz w:val="24"/>
          <w:szCs w:val="24"/>
        </w:rPr>
      </w:pPr>
      <w:r w:rsidRPr="0086372F">
        <w:rPr>
          <w:rFonts w:ascii="Times New Roman" w:hAnsi="Times New Roman" w:cs="Times New Roman"/>
          <w:sz w:val="24"/>
          <w:szCs w:val="24"/>
        </w:rPr>
        <w:t xml:space="preserve">       </w:t>
      </w:r>
      <w:r w:rsidR="00336B5C" w:rsidRPr="0086372F">
        <w:rPr>
          <w:rFonts w:ascii="Times New Roman" w:hAnsi="Times New Roman" w:cs="Times New Roman"/>
          <w:sz w:val="24"/>
          <w:szCs w:val="24"/>
        </w:rPr>
        <w:t xml:space="preserve">    </w:t>
      </w:r>
      <w:r w:rsidR="00967B1B" w:rsidRPr="0086372F">
        <w:rPr>
          <w:rFonts w:ascii="Times New Roman" w:hAnsi="Times New Roman" w:cs="Times New Roman"/>
          <w:sz w:val="24"/>
          <w:szCs w:val="24"/>
        </w:rPr>
        <w:t>Glonț Ioan Iulian</w:t>
      </w:r>
      <w:r w:rsidR="00557D56" w:rsidRPr="0086372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</w:t>
      </w:r>
      <w:r w:rsidR="00336B5C" w:rsidRPr="0086372F">
        <w:rPr>
          <w:rFonts w:ascii="Times New Roman" w:hAnsi="Times New Roman" w:cs="Times New Roman"/>
          <w:sz w:val="24"/>
          <w:szCs w:val="24"/>
        </w:rPr>
        <w:t xml:space="preserve">       </w:t>
      </w:r>
      <w:r w:rsidRPr="0086372F">
        <w:rPr>
          <w:rFonts w:ascii="Times New Roman" w:hAnsi="Times New Roman" w:cs="Times New Roman"/>
          <w:sz w:val="24"/>
          <w:szCs w:val="24"/>
        </w:rPr>
        <w:t>Groza Ligia Daniel</w:t>
      </w:r>
      <w:r w:rsidR="00814F4D" w:rsidRPr="0086372F">
        <w:rPr>
          <w:rFonts w:ascii="Times New Roman" w:hAnsi="Times New Roman" w:cs="Times New Roman"/>
          <w:sz w:val="24"/>
          <w:szCs w:val="24"/>
        </w:rPr>
        <w:t>a</w:t>
      </w:r>
    </w:p>
    <w:p w14:paraId="72036F0D" w14:textId="5B1ABC81" w:rsidR="00972AF9" w:rsidRPr="0086372F" w:rsidRDefault="00E045E3" w:rsidP="0086372F">
      <w:pPr>
        <w:pStyle w:val="Frspaiere1"/>
        <w:ind w:left="432" w:right="288"/>
        <w:rPr>
          <w:rFonts w:ascii="Times New Roman" w:hAnsi="Times New Roman" w:cs="Times New Roman"/>
          <w:sz w:val="24"/>
          <w:szCs w:val="24"/>
        </w:rPr>
      </w:pPr>
      <w:r w:rsidRPr="0086372F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1CE0C5A9" w14:textId="29321B9E" w:rsidR="004F2157" w:rsidRDefault="004F2157" w:rsidP="0086372F">
      <w:pPr>
        <w:pStyle w:val="Frspaiere1"/>
        <w:ind w:left="432" w:right="288"/>
        <w:rPr>
          <w:rFonts w:ascii="Times New Roman" w:hAnsi="Times New Roman" w:cs="Times New Roman"/>
          <w:sz w:val="24"/>
          <w:szCs w:val="24"/>
        </w:rPr>
      </w:pPr>
    </w:p>
    <w:p w14:paraId="721A51A4" w14:textId="77777777" w:rsidR="0086372F" w:rsidRDefault="0086372F" w:rsidP="0086372F">
      <w:pPr>
        <w:pStyle w:val="Frspaiere1"/>
        <w:ind w:left="432" w:right="288"/>
        <w:rPr>
          <w:rFonts w:ascii="Times New Roman" w:hAnsi="Times New Roman" w:cs="Times New Roman"/>
          <w:sz w:val="24"/>
          <w:szCs w:val="24"/>
        </w:rPr>
      </w:pPr>
    </w:p>
    <w:p w14:paraId="00393D7A" w14:textId="77777777" w:rsidR="0086372F" w:rsidRDefault="0086372F" w:rsidP="0086372F">
      <w:pPr>
        <w:pStyle w:val="Frspaiere1"/>
        <w:ind w:left="432" w:right="288"/>
        <w:rPr>
          <w:rFonts w:ascii="Times New Roman" w:hAnsi="Times New Roman" w:cs="Times New Roman"/>
          <w:sz w:val="24"/>
          <w:szCs w:val="24"/>
        </w:rPr>
      </w:pPr>
    </w:p>
    <w:p w14:paraId="7D611D8B" w14:textId="77777777" w:rsidR="0086372F" w:rsidRDefault="0086372F" w:rsidP="0086372F">
      <w:pPr>
        <w:pStyle w:val="Frspaiere1"/>
        <w:ind w:left="432" w:right="288"/>
        <w:rPr>
          <w:rFonts w:ascii="Times New Roman" w:hAnsi="Times New Roman" w:cs="Times New Roman"/>
          <w:sz w:val="24"/>
          <w:szCs w:val="24"/>
        </w:rPr>
      </w:pPr>
    </w:p>
    <w:p w14:paraId="4105BF9F" w14:textId="77777777" w:rsidR="0086372F" w:rsidRDefault="0086372F" w:rsidP="0086372F">
      <w:pPr>
        <w:pStyle w:val="Frspaiere1"/>
        <w:ind w:left="432" w:right="288"/>
        <w:rPr>
          <w:rFonts w:ascii="Times New Roman" w:hAnsi="Times New Roman" w:cs="Times New Roman"/>
          <w:sz w:val="24"/>
          <w:szCs w:val="24"/>
        </w:rPr>
      </w:pPr>
    </w:p>
    <w:p w14:paraId="35A21602" w14:textId="77777777" w:rsidR="0086372F" w:rsidRDefault="0086372F" w:rsidP="0086372F">
      <w:pPr>
        <w:pStyle w:val="Frspaiere1"/>
        <w:ind w:left="432" w:right="288"/>
        <w:rPr>
          <w:rFonts w:ascii="Times New Roman" w:hAnsi="Times New Roman" w:cs="Times New Roman"/>
          <w:sz w:val="24"/>
          <w:szCs w:val="24"/>
        </w:rPr>
      </w:pPr>
    </w:p>
    <w:p w14:paraId="0F17EE01" w14:textId="77777777" w:rsidR="0086372F" w:rsidRDefault="0086372F" w:rsidP="0086372F">
      <w:pPr>
        <w:pStyle w:val="Frspaiere1"/>
        <w:ind w:left="432" w:right="288"/>
        <w:rPr>
          <w:rFonts w:ascii="Times New Roman" w:hAnsi="Times New Roman" w:cs="Times New Roman"/>
          <w:sz w:val="24"/>
          <w:szCs w:val="24"/>
        </w:rPr>
      </w:pPr>
    </w:p>
    <w:p w14:paraId="6D06A2DA" w14:textId="77777777" w:rsidR="0086372F" w:rsidRDefault="0086372F" w:rsidP="0086372F">
      <w:pPr>
        <w:pStyle w:val="Frspaiere1"/>
        <w:ind w:left="432" w:right="288"/>
        <w:rPr>
          <w:rFonts w:ascii="Times New Roman" w:hAnsi="Times New Roman" w:cs="Times New Roman"/>
          <w:sz w:val="24"/>
          <w:szCs w:val="24"/>
        </w:rPr>
      </w:pPr>
    </w:p>
    <w:p w14:paraId="201B096C" w14:textId="77777777" w:rsidR="0086372F" w:rsidRDefault="0086372F" w:rsidP="0086372F">
      <w:pPr>
        <w:pStyle w:val="Frspaiere1"/>
        <w:ind w:left="432" w:right="288"/>
        <w:rPr>
          <w:rFonts w:ascii="Times New Roman" w:hAnsi="Times New Roman" w:cs="Times New Roman"/>
          <w:sz w:val="24"/>
          <w:szCs w:val="24"/>
        </w:rPr>
      </w:pPr>
    </w:p>
    <w:p w14:paraId="21DA4E3A" w14:textId="77777777" w:rsidR="0086372F" w:rsidRDefault="0086372F" w:rsidP="0086372F">
      <w:pPr>
        <w:pStyle w:val="Frspaiere1"/>
        <w:ind w:left="432" w:right="288"/>
        <w:rPr>
          <w:rFonts w:ascii="Times New Roman" w:hAnsi="Times New Roman" w:cs="Times New Roman"/>
          <w:sz w:val="24"/>
          <w:szCs w:val="24"/>
        </w:rPr>
      </w:pPr>
    </w:p>
    <w:p w14:paraId="15F50266" w14:textId="77777777" w:rsidR="0086372F" w:rsidRDefault="0086372F" w:rsidP="0086372F">
      <w:pPr>
        <w:pStyle w:val="Frspaiere1"/>
        <w:ind w:left="432" w:right="288"/>
        <w:rPr>
          <w:rFonts w:ascii="Times New Roman" w:hAnsi="Times New Roman" w:cs="Times New Roman"/>
          <w:sz w:val="24"/>
          <w:szCs w:val="24"/>
        </w:rPr>
      </w:pPr>
    </w:p>
    <w:p w14:paraId="39C2EE9F" w14:textId="77777777" w:rsidR="0086372F" w:rsidRDefault="0086372F" w:rsidP="0086372F">
      <w:pPr>
        <w:pStyle w:val="Frspaiere1"/>
        <w:ind w:left="432" w:right="288"/>
        <w:rPr>
          <w:rFonts w:ascii="Times New Roman" w:hAnsi="Times New Roman" w:cs="Times New Roman"/>
          <w:sz w:val="24"/>
          <w:szCs w:val="24"/>
        </w:rPr>
      </w:pPr>
    </w:p>
    <w:p w14:paraId="3E9CDFFB" w14:textId="77777777" w:rsidR="0086372F" w:rsidRDefault="0086372F" w:rsidP="0086372F">
      <w:pPr>
        <w:pStyle w:val="Frspaiere1"/>
        <w:ind w:left="432" w:right="288"/>
        <w:rPr>
          <w:rFonts w:ascii="Times New Roman" w:hAnsi="Times New Roman" w:cs="Times New Roman"/>
          <w:sz w:val="24"/>
          <w:szCs w:val="24"/>
        </w:rPr>
      </w:pPr>
    </w:p>
    <w:p w14:paraId="53991856" w14:textId="77777777" w:rsidR="0086372F" w:rsidRDefault="0086372F" w:rsidP="0086372F">
      <w:pPr>
        <w:pStyle w:val="Frspaiere1"/>
        <w:ind w:left="432" w:right="288"/>
        <w:rPr>
          <w:rFonts w:ascii="Times New Roman" w:hAnsi="Times New Roman" w:cs="Times New Roman"/>
          <w:sz w:val="24"/>
          <w:szCs w:val="24"/>
        </w:rPr>
      </w:pPr>
    </w:p>
    <w:p w14:paraId="57803702" w14:textId="77777777" w:rsidR="0086372F" w:rsidRDefault="0086372F" w:rsidP="0086372F">
      <w:pPr>
        <w:pStyle w:val="Frspaiere1"/>
        <w:ind w:left="432" w:right="288"/>
        <w:rPr>
          <w:rFonts w:ascii="Times New Roman" w:hAnsi="Times New Roman" w:cs="Times New Roman"/>
          <w:sz w:val="24"/>
          <w:szCs w:val="24"/>
        </w:rPr>
      </w:pPr>
    </w:p>
    <w:p w14:paraId="47550F0A" w14:textId="77777777" w:rsidR="0086372F" w:rsidRDefault="0086372F" w:rsidP="0086372F">
      <w:pPr>
        <w:pStyle w:val="Frspaiere1"/>
        <w:ind w:left="432" w:right="288"/>
        <w:rPr>
          <w:rFonts w:ascii="Times New Roman" w:hAnsi="Times New Roman" w:cs="Times New Roman"/>
          <w:sz w:val="24"/>
          <w:szCs w:val="24"/>
        </w:rPr>
      </w:pPr>
    </w:p>
    <w:p w14:paraId="0DC92241" w14:textId="77777777" w:rsidR="0086372F" w:rsidRDefault="0086372F" w:rsidP="0086372F">
      <w:pPr>
        <w:pStyle w:val="Frspaiere1"/>
        <w:ind w:left="432" w:right="288"/>
        <w:rPr>
          <w:rFonts w:ascii="Times New Roman" w:hAnsi="Times New Roman" w:cs="Times New Roman"/>
          <w:sz w:val="24"/>
          <w:szCs w:val="24"/>
        </w:rPr>
      </w:pPr>
    </w:p>
    <w:p w14:paraId="78A3A4C3" w14:textId="77777777" w:rsidR="0086372F" w:rsidRDefault="0086372F" w:rsidP="0086372F">
      <w:pPr>
        <w:pStyle w:val="Frspaiere1"/>
        <w:ind w:left="432" w:right="288"/>
        <w:rPr>
          <w:rFonts w:ascii="Times New Roman" w:hAnsi="Times New Roman" w:cs="Times New Roman"/>
          <w:sz w:val="24"/>
          <w:szCs w:val="24"/>
        </w:rPr>
      </w:pPr>
    </w:p>
    <w:p w14:paraId="21907A93" w14:textId="77777777" w:rsidR="0086372F" w:rsidRDefault="0086372F" w:rsidP="0086372F">
      <w:pPr>
        <w:pStyle w:val="Frspaiere1"/>
        <w:ind w:left="432" w:right="288"/>
        <w:rPr>
          <w:rFonts w:ascii="Times New Roman" w:hAnsi="Times New Roman" w:cs="Times New Roman"/>
          <w:sz w:val="24"/>
          <w:szCs w:val="24"/>
        </w:rPr>
      </w:pPr>
    </w:p>
    <w:p w14:paraId="2AD56F4C" w14:textId="77777777" w:rsidR="0086372F" w:rsidRDefault="0086372F" w:rsidP="0086372F">
      <w:pPr>
        <w:pStyle w:val="Frspaiere1"/>
        <w:ind w:left="432" w:right="288"/>
        <w:rPr>
          <w:rFonts w:ascii="Times New Roman" w:hAnsi="Times New Roman" w:cs="Times New Roman"/>
          <w:sz w:val="24"/>
          <w:szCs w:val="24"/>
        </w:rPr>
      </w:pPr>
    </w:p>
    <w:p w14:paraId="0F50D6AC" w14:textId="77777777" w:rsidR="0086372F" w:rsidRDefault="0086372F" w:rsidP="0086372F">
      <w:pPr>
        <w:pStyle w:val="Frspaiere1"/>
        <w:ind w:left="432" w:right="288"/>
        <w:rPr>
          <w:rFonts w:ascii="Times New Roman" w:hAnsi="Times New Roman" w:cs="Times New Roman"/>
          <w:sz w:val="24"/>
          <w:szCs w:val="24"/>
        </w:rPr>
      </w:pPr>
    </w:p>
    <w:p w14:paraId="0C38CE4F" w14:textId="77777777" w:rsidR="0086372F" w:rsidRDefault="0086372F" w:rsidP="0086372F">
      <w:pPr>
        <w:pStyle w:val="Frspaiere1"/>
        <w:ind w:left="432" w:right="288"/>
        <w:rPr>
          <w:rFonts w:ascii="Times New Roman" w:hAnsi="Times New Roman" w:cs="Times New Roman"/>
          <w:sz w:val="24"/>
          <w:szCs w:val="24"/>
        </w:rPr>
      </w:pPr>
    </w:p>
    <w:p w14:paraId="553A2CB6" w14:textId="77777777" w:rsidR="0086372F" w:rsidRDefault="0086372F" w:rsidP="0086372F">
      <w:pPr>
        <w:pStyle w:val="Frspaiere1"/>
        <w:ind w:left="432" w:right="288"/>
        <w:rPr>
          <w:rFonts w:ascii="Times New Roman" w:hAnsi="Times New Roman" w:cs="Times New Roman"/>
          <w:sz w:val="24"/>
          <w:szCs w:val="24"/>
        </w:rPr>
      </w:pPr>
    </w:p>
    <w:p w14:paraId="2258ABB5" w14:textId="77777777" w:rsidR="0086372F" w:rsidRDefault="0086372F" w:rsidP="0086372F">
      <w:pPr>
        <w:pStyle w:val="Frspaiere1"/>
        <w:ind w:left="432" w:right="288"/>
        <w:rPr>
          <w:rFonts w:ascii="Times New Roman" w:hAnsi="Times New Roman" w:cs="Times New Roman"/>
          <w:sz w:val="24"/>
          <w:szCs w:val="24"/>
        </w:rPr>
      </w:pPr>
    </w:p>
    <w:p w14:paraId="6768B453" w14:textId="77777777" w:rsidR="0086372F" w:rsidRDefault="0086372F" w:rsidP="0086372F">
      <w:pPr>
        <w:pStyle w:val="Frspaiere1"/>
        <w:ind w:left="432" w:right="288"/>
        <w:rPr>
          <w:rFonts w:ascii="Times New Roman" w:hAnsi="Times New Roman" w:cs="Times New Roman"/>
          <w:sz w:val="24"/>
          <w:szCs w:val="24"/>
        </w:rPr>
      </w:pPr>
    </w:p>
    <w:p w14:paraId="00BE9F04" w14:textId="77777777" w:rsidR="0086372F" w:rsidRDefault="0086372F" w:rsidP="0086372F">
      <w:pPr>
        <w:pStyle w:val="Frspaiere1"/>
        <w:ind w:left="432" w:right="288"/>
        <w:rPr>
          <w:rFonts w:ascii="Times New Roman" w:hAnsi="Times New Roman" w:cs="Times New Roman"/>
          <w:sz w:val="24"/>
          <w:szCs w:val="24"/>
        </w:rPr>
      </w:pPr>
    </w:p>
    <w:p w14:paraId="591EBD5C" w14:textId="77777777" w:rsidR="0086372F" w:rsidRDefault="0086372F" w:rsidP="0086372F">
      <w:pPr>
        <w:pStyle w:val="Frspaiere1"/>
        <w:ind w:left="432" w:right="288"/>
        <w:rPr>
          <w:rFonts w:ascii="Times New Roman" w:hAnsi="Times New Roman" w:cs="Times New Roman"/>
          <w:sz w:val="24"/>
          <w:szCs w:val="24"/>
        </w:rPr>
      </w:pPr>
    </w:p>
    <w:p w14:paraId="163B4122" w14:textId="77777777" w:rsidR="0086372F" w:rsidRDefault="0086372F" w:rsidP="0086372F">
      <w:pPr>
        <w:pStyle w:val="Frspaiere1"/>
        <w:ind w:left="432" w:right="288"/>
        <w:rPr>
          <w:rFonts w:ascii="Times New Roman" w:hAnsi="Times New Roman" w:cs="Times New Roman"/>
          <w:sz w:val="24"/>
          <w:szCs w:val="24"/>
        </w:rPr>
      </w:pPr>
    </w:p>
    <w:p w14:paraId="493108B4" w14:textId="77777777" w:rsidR="0086372F" w:rsidRDefault="0086372F" w:rsidP="0086372F">
      <w:pPr>
        <w:pStyle w:val="Frspaiere1"/>
        <w:ind w:left="432" w:right="288"/>
        <w:rPr>
          <w:rFonts w:ascii="Times New Roman" w:hAnsi="Times New Roman" w:cs="Times New Roman"/>
          <w:sz w:val="24"/>
          <w:szCs w:val="24"/>
        </w:rPr>
      </w:pPr>
    </w:p>
    <w:p w14:paraId="02B42A37" w14:textId="77777777" w:rsidR="0086372F" w:rsidRDefault="0086372F" w:rsidP="0086372F">
      <w:pPr>
        <w:pStyle w:val="Frspaiere1"/>
        <w:ind w:left="432" w:right="288"/>
        <w:rPr>
          <w:rFonts w:ascii="Times New Roman" w:hAnsi="Times New Roman" w:cs="Times New Roman"/>
          <w:sz w:val="24"/>
          <w:szCs w:val="24"/>
        </w:rPr>
      </w:pPr>
    </w:p>
    <w:p w14:paraId="0624DF1D" w14:textId="77777777" w:rsidR="0086372F" w:rsidRDefault="0086372F" w:rsidP="0086372F">
      <w:pPr>
        <w:pStyle w:val="Frspaiere1"/>
        <w:ind w:left="432" w:right="288"/>
        <w:rPr>
          <w:rFonts w:ascii="Times New Roman" w:hAnsi="Times New Roman" w:cs="Times New Roman"/>
          <w:sz w:val="24"/>
          <w:szCs w:val="24"/>
        </w:rPr>
      </w:pPr>
    </w:p>
    <w:p w14:paraId="0ED4D68F" w14:textId="77777777" w:rsidR="0086372F" w:rsidRPr="000C603B" w:rsidRDefault="0086372F" w:rsidP="0086372F">
      <w:pPr>
        <w:pStyle w:val="Frspaiere1"/>
        <w:rPr>
          <w:rFonts w:ascii="Times New Roman" w:hAnsi="Times New Roman" w:cs="Times New Roman"/>
          <w:sz w:val="24"/>
          <w:szCs w:val="24"/>
        </w:rPr>
      </w:pPr>
      <w:proofErr w:type="spellStart"/>
      <w:r w:rsidRPr="0088673D">
        <w:rPr>
          <w:rStyle w:val="Fontdeparagrafimplicit1"/>
          <w:b/>
          <w:bCs/>
          <w:i/>
          <w:lang w:val="fr-FR"/>
        </w:rPr>
        <w:t>Prezenta</w:t>
      </w:r>
      <w:proofErr w:type="spellEnd"/>
      <w:r w:rsidRPr="0088673D">
        <w:rPr>
          <w:rStyle w:val="Fontdeparagrafimplicit1"/>
          <w:b/>
          <w:bCs/>
          <w:i/>
          <w:lang w:val="fr-FR"/>
        </w:rPr>
        <w:t xml:space="preserve"> </w:t>
      </w:r>
      <w:proofErr w:type="spellStart"/>
      <w:r w:rsidRPr="0088673D">
        <w:rPr>
          <w:rStyle w:val="Fontdeparagrafimplicit1"/>
          <w:b/>
          <w:bCs/>
          <w:i/>
          <w:lang w:val="fr-FR"/>
        </w:rPr>
        <w:t>Hotărâre</w:t>
      </w:r>
      <w:proofErr w:type="spellEnd"/>
      <w:r w:rsidRPr="0088673D">
        <w:rPr>
          <w:rStyle w:val="Fontdeparagrafimplicit1"/>
          <w:b/>
          <w:bCs/>
          <w:i/>
          <w:lang w:val="fr-FR"/>
        </w:rPr>
        <w:t xml:space="preserve"> a </w:t>
      </w:r>
      <w:proofErr w:type="spellStart"/>
      <w:r w:rsidRPr="0088673D">
        <w:rPr>
          <w:rStyle w:val="Fontdeparagrafimplicit1"/>
          <w:b/>
          <w:bCs/>
          <w:i/>
          <w:lang w:val="fr-FR"/>
        </w:rPr>
        <w:t>fost</w:t>
      </w:r>
      <w:proofErr w:type="spellEnd"/>
      <w:r w:rsidRPr="0088673D">
        <w:rPr>
          <w:rStyle w:val="Fontdeparagrafimplicit1"/>
          <w:b/>
          <w:bCs/>
          <w:i/>
          <w:lang w:val="fr-FR"/>
        </w:rPr>
        <w:t xml:space="preserve"> </w:t>
      </w:r>
      <w:proofErr w:type="spellStart"/>
      <w:r w:rsidRPr="0088673D">
        <w:rPr>
          <w:rStyle w:val="Fontdeparagrafimplicit1"/>
          <w:b/>
          <w:bCs/>
          <w:i/>
          <w:lang w:val="fr-FR"/>
        </w:rPr>
        <w:t>adoptată</w:t>
      </w:r>
      <w:proofErr w:type="spellEnd"/>
      <w:r w:rsidRPr="0088673D">
        <w:rPr>
          <w:rStyle w:val="Fontdeparagrafimplicit1"/>
          <w:b/>
          <w:bCs/>
          <w:i/>
          <w:lang w:val="fr-FR"/>
        </w:rPr>
        <w:t xml:space="preserve"> </w:t>
      </w:r>
      <w:proofErr w:type="spellStart"/>
      <w:r w:rsidRPr="0088673D">
        <w:rPr>
          <w:rStyle w:val="Fontdeparagrafimplicit1"/>
          <w:b/>
          <w:bCs/>
          <w:i/>
          <w:lang w:val="fr-FR"/>
        </w:rPr>
        <w:t>cu</w:t>
      </w:r>
      <w:proofErr w:type="spellEnd"/>
      <w:r w:rsidRPr="0088673D">
        <w:rPr>
          <w:rStyle w:val="Fontdeparagrafimplicit1"/>
          <w:b/>
          <w:bCs/>
          <w:i/>
          <w:lang w:val="fr-FR"/>
        </w:rPr>
        <w:t xml:space="preserve"> un </w:t>
      </w:r>
      <w:proofErr w:type="spellStart"/>
      <w:r w:rsidRPr="0088673D">
        <w:rPr>
          <w:rStyle w:val="Fontdeparagrafimplicit1"/>
          <w:b/>
          <w:bCs/>
          <w:i/>
          <w:lang w:val="fr-FR"/>
        </w:rPr>
        <w:t>numar</w:t>
      </w:r>
      <w:proofErr w:type="spellEnd"/>
      <w:r w:rsidRPr="0088673D">
        <w:rPr>
          <w:rStyle w:val="Fontdeparagrafimplicit1"/>
          <w:b/>
          <w:bCs/>
          <w:i/>
          <w:lang w:val="fr-FR"/>
        </w:rPr>
        <w:t xml:space="preserve"> de </w:t>
      </w:r>
      <w:r>
        <w:rPr>
          <w:rStyle w:val="Fontdeparagrafimplicit1"/>
          <w:b/>
          <w:bCs/>
          <w:i/>
          <w:lang w:val="fr-FR"/>
        </w:rPr>
        <w:t>15</w:t>
      </w:r>
      <w:r w:rsidRPr="0088673D">
        <w:rPr>
          <w:rStyle w:val="Fontdeparagrafimplicit1"/>
          <w:b/>
          <w:bCs/>
          <w:i/>
        </w:rPr>
        <w:t xml:space="preserve"> </w:t>
      </w:r>
      <w:proofErr w:type="spellStart"/>
      <w:r w:rsidRPr="0088673D">
        <w:rPr>
          <w:rStyle w:val="Fontdeparagrafimplicit1"/>
          <w:b/>
          <w:bCs/>
          <w:i/>
          <w:lang w:val="fr-FR"/>
        </w:rPr>
        <w:t>voturi</w:t>
      </w:r>
      <w:proofErr w:type="spellEnd"/>
      <w:r w:rsidRPr="0088673D">
        <w:rPr>
          <w:rStyle w:val="Fontdeparagrafimplicit1"/>
          <w:b/>
          <w:bCs/>
          <w:i/>
          <w:lang w:val="fr-FR"/>
        </w:rPr>
        <w:t xml:space="preserve"> </w:t>
      </w:r>
      <w:proofErr w:type="spellStart"/>
      <w:r w:rsidRPr="0088673D">
        <w:rPr>
          <w:rStyle w:val="Fontdeparagrafimplicit1"/>
          <w:b/>
          <w:bCs/>
          <w:i/>
          <w:lang w:val="fr-FR"/>
        </w:rPr>
        <w:t>favorabile</w:t>
      </w:r>
      <w:proofErr w:type="spellEnd"/>
      <w:r w:rsidRPr="0088673D">
        <w:rPr>
          <w:rStyle w:val="Fontdeparagrafimplicit1"/>
          <w:b/>
          <w:bCs/>
          <w:i/>
          <w:lang w:val="fr-FR"/>
        </w:rPr>
        <w:t xml:space="preserve">, </w:t>
      </w:r>
      <w:proofErr w:type="spellStart"/>
      <w:r w:rsidRPr="0088673D">
        <w:rPr>
          <w:rStyle w:val="Fontdeparagrafimplicit1"/>
          <w:b/>
          <w:bCs/>
          <w:i/>
          <w:lang w:val="fr-FR"/>
        </w:rPr>
        <w:t>valabil</w:t>
      </w:r>
      <w:proofErr w:type="spellEnd"/>
      <w:r w:rsidRPr="0088673D">
        <w:rPr>
          <w:rStyle w:val="Fontdeparagrafimplicit1"/>
          <w:b/>
          <w:bCs/>
          <w:i/>
          <w:lang w:val="fr-FR"/>
        </w:rPr>
        <w:t xml:space="preserve"> </w:t>
      </w:r>
      <w:proofErr w:type="spellStart"/>
      <w:r w:rsidRPr="0088673D">
        <w:rPr>
          <w:rStyle w:val="Fontdeparagrafimplicit1"/>
          <w:b/>
          <w:bCs/>
          <w:i/>
          <w:lang w:val="fr-FR"/>
        </w:rPr>
        <w:t>exprimate</w:t>
      </w:r>
      <w:proofErr w:type="spellEnd"/>
      <w:r w:rsidRPr="0088673D">
        <w:rPr>
          <w:rStyle w:val="Fontdeparagrafimplicit1"/>
          <w:b/>
          <w:bCs/>
          <w:i/>
          <w:lang w:val="fr-FR"/>
        </w:rPr>
        <w:t xml:space="preserve">, care </w:t>
      </w:r>
      <w:proofErr w:type="spellStart"/>
      <w:r w:rsidRPr="0088673D">
        <w:rPr>
          <w:rStyle w:val="Fontdeparagrafimplicit1"/>
          <w:b/>
          <w:bCs/>
          <w:i/>
          <w:lang w:val="fr-FR"/>
        </w:rPr>
        <w:t>reprezintă</w:t>
      </w:r>
      <w:proofErr w:type="spellEnd"/>
      <w:r w:rsidRPr="0088673D">
        <w:rPr>
          <w:rStyle w:val="Fontdeparagrafimplicit1"/>
          <w:b/>
          <w:bCs/>
          <w:i/>
        </w:rPr>
        <w:t xml:space="preserve"> </w:t>
      </w:r>
      <w:r>
        <w:rPr>
          <w:rStyle w:val="Fontdeparagrafimplicit1"/>
          <w:b/>
          <w:bCs/>
          <w:i/>
        </w:rPr>
        <w:t xml:space="preserve">100 </w:t>
      </w:r>
      <w:r w:rsidRPr="0088673D">
        <w:rPr>
          <w:rStyle w:val="Fontdeparagrafimplicit1"/>
          <w:b/>
          <w:bCs/>
          <w:i/>
          <w:lang w:val="fr-FR"/>
        </w:rPr>
        <w:t xml:space="preserve">% </w:t>
      </w:r>
      <w:proofErr w:type="spellStart"/>
      <w:r w:rsidRPr="0088673D">
        <w:rPr>
          <w:rStyle w:val="Fontdeparagrafimplicit1"/>
          <w:b/>
          <w:bCs/>
          <w:i/>
          <w:lang w:val="fr-FR"/>
        </w:rPr>
        <w:t>din</w:t>
      </w:r>
      <w:proofErr w:type="spellEnd"/>
      <w:r w:rsidRPr="0088673D">
        <w:rPr>
          <w:rStyle w:val="Fontdeparagrafimplicit1"/>
          <w:b/>
          <w:bCs/>
          <w:i/>
          <w:lang w:val="fr-FR"/>
        </w:rPr>
        <w:t xml:space="preserve"> </w:t>
      </w:r>
      <w:proofErr w:type="spellStart"/>
      <w:r w:rsidRPr="0088673D">
        <w:rPr>
          <w:rStyle w:val="Fontdeparagrafimplicit1"/>
          <w:b/>
          <w:bCs/>
          <w:i/>
          <w:lang w:val="fr-FR"/>
        </w:rPr>
        <w:t>numarul</w:t>
      </w:r>
      <w:proofErr w:type="spellEnd"/>
      <w:r w:rsidRPr="0088673D">
        <w:rPr>
          <w:rStyle w:val="Fontdeparagrafimplicit1"/>
          <w:b/>
          <w:bCs/>
          <w:i/>
          <w:lang w:val="fr-FR"/>
        </w:rPr>
        <w:t xml:space="preserve"> </w:t>
      </w:r>
      <w:proofErr w:type="spellStart"/>
      <w:r w:rsidRPr="0088673D">
        <w:rPr>
          <w:rStyle w:val="Fontdeparagrafimplicit1"/>
          <w:b/>
          <w:bCs/>
          <w:i/>
          <w:lang w:val="fr-FR"/>
        </w:rPr>
        <w:t>consilierilor</w:t>
      </w:r>
      <w:proofErr w:type="spellEnd"/>
      <w:r w:rsidRPr="0088673D">
        <w:rPr>
          <w:rStyle w:val="Fontdeparagrafimplicit1"/>
          <w:b/>
          <w:bCs/>
          <w:i/>
          <w:lang w:val="fr-FR"/>
        </w:rPr>
        <w:t xml:space="preserve"> </w:t>
      </w:r>
      <w:proofErr w:type="spellStart"/>
      <w:r w:rsidRPr="0088673D">
        <w:rPr>
          <w:rStyle w:val="Fontdeparagrafimplicit1"/>
          <w:b/>
          <w:bCs/>
          <w:i/>
          <w:lang w:val="fr-FR"/>
        </w:rPr>
        <w:t>în</w:t>
      </w:r>
      <w:proofErr w:type="spellEnd"/>
      <w:r w:rsidRPr="0088673D">
        <w:rPr>
          <w:rStyle w:val="Fontdeparagrafimplicit1"/>
          <w:b/>
          <w:bCs/>
          <w:i/>
          <w:lang w:val="fr-FR"/>
        </w:rPr>
        <w:t xml:space="preserve"> </w:t>
      </w:r>
      <w:proofErr w:type="spellStart"/>
      <w:r w:rsidRPr="0088673D">
        <w:rPr>
          <w:rStyle w:val="Fontdeparagrafimplicit1"/>
          <w:b/>
          <w:bCs/>
          <w:i/>
          <w:lang w:val="fr-FR"/>
        </w:rPr>
        <w:t>funcție</w:t>
      </w:r>
      <w:proofErr w:type="spellEnd"/>
      <w:r>
        <w:rPr>
          <w:rStyle w:val="Fontdeparagrafimplicit1"/>
          <w:b/>
          <w:bCs/>
          <w:i/>
          <w:lang w:val="fr-FR"/>
        </w:rPr>
        <w:t xml:space="preserve"> </w:t>
      </w:r>
      <w:proofErr w:type="spellStart"/>
      <w:r w:rsidRPr="0088673D">
        <w:rPr>
          <w:rStyle w:val="Fontdeparagrafimplicit1"/>
          <w:b/>
          <w:bCs/>
          <w:i/>
          <w:lang w:val="fr-FR"/>
        </w:rPr>
        <w:t>și</w:t>
      </w:r>
      <w:proofErr w:type="spellEnd"/>
      <w:r w:rsidRPr="0088673D">
        <w:rPr>
          <w:rStyle w:val="Fontdeparagrafimplicit1"/>
          <w:b/>
          <w:bCs/>
          <w:i/>
        </w:rPr>
        <w:t xml:space="preserve"> </w:t>
      </w:r>
      <w:r>
        <w:rPr>
          <w:rStyle w:val="Fontdeparagrafimplicit1"/>
          <w:b/>
          <w:bCs/>
          <w:i/>
        </w:rPr>
        <w:t xml:space="preserve">100% </w:t>
      </w:r>
      <w:proofErr w:type="spellStart"/>
      <w:r w:rsidRPr="0088673D">
        <w:rPr>
          <w:rStyle w:val="Fontdeparagrafimplicit1"/>
          <w:b/>
          <w:bCs/>
          <w:i/>
          <w:lang w:val="fr-FR"/>
        </w:rPr>
        <w:t>din</w:t>
      </w:r>
      <w:proofErr w:type="spellEnd"/>
      <w:r w:rsidRPr="0088673D">
        <w:rPr>
          <w:rStyle w:val="Fontdeparagrafimplicit1"/>
          <w:b/>
          <w:bCs/>
          <w:i/>
          <w:lang w:val="fr-FR"/>
        </w:rPr>
        <w:t xml:space="preserve"> </w:t>
      </w:r>
      <w:proofErr w:type="spellStart"/>
      <w:r w:rsidRPr="0088673D">
        <w:rPr>
          <w:rStyle w:val="Fontdeparagrafimplicit1"/>
          <w:b/>
          <w:bCs/>
          <w:i/>
          <w:lang w:val="fr-FR"/>
        </w:rPr>
        <w:t>numărul</w:t>
      </w:r>
      <w:proofErr w:type="spellEnd"/>
      <w:r w:rsidRPr="0088673D">
        <w:rPr>
          <w:rStyle w:val="Fontdeparagrafimplicit1"/>
          <w:b/>
          <w:bCs/>
          <w:i/>
          <w:lang w:val="fr-FR"/>
        </w:rPr>
        <w:t xml:space="preserve"> </w:t>
      </w:r>
      <w:proofErr w:type="spellStart"/>
      <w:r w:rsidRPr="0088673D">
        <w:rPr>
          <w:rStyle w:val="Fontdeparagrafimplicit1"/>
          <w:b/>
          <w:bCs/>
          <w:i/>
          <w:lang w:val="fr-FR"/>
        </w:rPr>
        <w:t>consilierilor</w:t>
      </w:r>
      <w:proofErr w:type="spellEnd"/>
      <w:r w:rsidRPr="0088673D">
        <w:rPr>
          <w:rStyle w:val="Fontdeparagrafimplicit1"/>
          <w:b/>
          <w:bCs/>
          <w:i/>
          <w:lang w:val="fr-FR"/>
        </w:rPr>
        <w:t xml:space="preserve"> </w:t>
      </w:r>
      <w:proofErr w:type="spellStart"/>
      <w:r w:rsidRPr="0088673D">
        <w:rPr>
          <w:rStyle w:val="Fontdeparagrafimplicit1"/>
          <w:b/>
          <w:bCs/>
          <w:i/>
          <w:lang w:val="fr-FR"/>
        </w:rPr>
        <w:t>prezenți</w:t>
      </w:r>
      <w:proofErr w:type="spellEnd"/>
      <w:r>
        <w:rPr>
          <w:rStyle w:val="Fontdeparagrafimplicit1"/>
          <w:b/>
          <w:bCs/>
          <w:i/>
          <w:lang w:val="fr-FR"/>
        </w:rPr>
        <w:t>.</w:t>
      </w:r>
    </w:p>
    <w:p w14:paraId="63DC206D" w14:textId="77777777" w:rsidR="0086372F" w:rsidRPr="0086372F" w:rsidRDefault="0086372F" w:rsidP="0086372F">
      <w:pPr>
        <w:pStyle w:val="Frspaiere1"/>
        <w:ind w:left="432" w:right="288"/>
        <w:rPr>
          <w:rFonts w:ascii="Times New Roman" w:hAnsi="Times New Roman" w:cs="Times New Roman"/>
          <w:sz w:val="24"/>
          <w:szCs w:val="24"/>
        </w:rPr>
      </w:pPr>
    </w:p>
    <w:sectPr w:rsidR="0086372F" w:rsidRPr="0086372F" w:rsidSect="005F3DAC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E61E95" w14:textId="77777777" w:rsidR="005F3DAC" w:rsidRDefault="005F3DAC" w:rsidP="007F56BF">
      <w:r>
        <w:separator/>
      </w:r>
    </w:p>
  </w:endnote>
  <w:endnote w:type="continuationSeparator" w:id="0">
    <w:p w14:paraId="797D1498" w14:textId="77777777" w:rsidR="005F3DAC" w:rsidRDefault="005F3DAC" w:rsidP="007F56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tka Text">
    <w:panose1 w:val="02000505000000020004"/>
    <w:charset w:val="00"/>
    <w:family w:val="auto"/>
    <w:pitch w:val="variable"/>
    <w:sig w:usb0="A00002EF" w:usb1="4000204B" w:usb2="00000000" w:usb3="00000000" w:csb0="0000019F" w:csb1="00000000"/>
  </w:font>
  <w:font w:name="FreeSans">
    <w:altName w:val="Times New Roman"/>
    <w:charset w:val="01"/>
    <w:family w:val="auto"/>
    <w:pitch w:val="variable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67CF35" w14:textId="77777777" w:rsidR="005F3DAC" w:rsidRDefault="005F3DAC" w:rsidP="007F56BF">
      <w:r>
        <w:separator/>
      </w:r>
    </w:p>
  </w:footnote>
  <w:footnote w:type="continuationSeparator" w:id="0">
    <w:p w14:paraId="2F1DA706" w14:textId="77777777" w:rsidR="005F3DAC" w:rsidRDefault="005F3DAC" w:rsidP="007F56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233E5A" w14:textId="1D5BF0AF" w:rsidR="004D272B" w:rsidRDefault="00DB4460" w:rsidP="00DB4460">
    <w:pPr>
      <w:pStyle w:val="Header"/>
      <w:tabs>
        <w:tab w:val="left" w:pos="3345"/>
      </w:tabs>
      <w:jc w:val="center"/>
      <w:rPr>
        <w:b/>
        <w:bCs/>
        <w:lang w:eastAsia="ro-RO"/>
      </w:rPr>
    </w:pPr>
    <w:r w:rsidRPr="00CC5533">
      <w:rPr>
        <w:rFonts w:eastAsia="Calibri"/>
        <w:b/>
        <w:bCs/>
        <w:noProof/>
      </w:rPr>
      <w:drawing>
        <wp:anchor distT="0" distB="0" distL="114300" distR="114300" simplePos="0" relativeHeight="251659264" behindDoc="1" locked="0" layoutInCell="1" allowOverlap="1" wp14:anchorId="344F71B5" wp14:editId="404E4716">
          <wp:simplePos x="0" y="0"/>
          <wp:positionH relativeFrom="margin">
            <wp:align>left</wp:align>
          </wp:positionH>
          <wp:positionV relativeFrom="paragraph">
            <wp:posOffset>-154305</wp:posOffset>
          </wp:positionV>
          <wp:extent cx="876300" cy="942975"/>
          <wp:effectExtent l="0" t="0" r="0" b="9525"/>
          <wp:wrapNone/>
          <wp:docPr id="1" name="I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ine 3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76300" cy="9429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D272B">
      <w:rPr>
        <w:b/>
        <w:bCs/>
      </w:rPr>
      <w:t>ROMÂNIA</w:t>
    </w:r>
  </w:p>
  <w:p w14:paraId="651BF542" w14:textId="3D23B177" w:rsidR="004D272B" w:rsidRDefault="00DB4460" w:rsidP="00DB4460">
    <w:pPr>
      <w:pStyle w:val="Header"/>
      <w:tabs>
        <w:tab w:val="left" w:pos="315"/>
        <w:tab w:val="left" w:pos="3345"/>
      </w:tabs>
      <w:rPr>
        <w:b/>
        <w:bCs/>
      </w:rPr>
    </w:pPr>
    <w:r>
      <w:rPr>
        <w:b/>
        <w:bCs/>
      </w:rPr>
      <w:tab/>
    </w:r>
    <w:r>
      <w:rPr>
        <w:b/>
        <w:bCs/>
      </w:rPr>
      <w:tab/>
    </w:r>
    <w:r>
      <w:rPr>
        <w:b/>
        <w:bCs/>
      </w:rPr>
      <w:tab/>
    </w:r>
    <w:r w:rsidR="004D272B">
      <w:rPr>
        <w:b/>
        <w:bCs/>
      </w:rPr>
      <w:t>JUDEȚUL ALBA</w:t>
    </w:r>
  </w:p>
  <w:p w14:paraId="7C9CDAC3" w14:textId="77777777" w:rsidR="004D272B" w:rsidRDefault="004D272B" w:rsidP="00DB4460">
    <w:pPr>
      <w:pStyle w:val="Header"/>
      <w:tabs>
        <w:tab w:val="left" w:pos="3345"/>
      </w:tabs>
      <w:jc w:val="center"/>
      <w:rPr>
        <w:b/>
        <w:bCs/>
      </w:rPr>
    </w:pPr>
    <w:r>
      <w:rPr>
        <w:b/>
        <w:bCs/>
      </w:rPr>
      <w:t>COMUNA SĂSCIORI</w:t>
    </w:r>
  </w:p>
  <w:p w14:paraId="2881595C" w14:textId="77777777" w:rsidR="007F56BF" w:rsidRDefault="00650003" w:rsidP="00DB4460">
    <w:pPr>
      <w:pStyle w:val="Header"/>
      <w:jc w:val="center"/>
    </w:pPr>
    <w:r>
      <w:rPr>
        <w:b/>
        <w:bCs/>
      </w:rPr>
      <w:t>CONSILIUL LOCAL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595A56FA"/>
    <w:lvl w:ilvl="0">
      <w:numFmt w:val="bullet"/>
      <w:lvlText w:val="*"/>
      <w:lvlJc w:val="left"/>
    </w:lvl>
  </w:abstractNum>
  <w:abstractNum w:abstractNumId="1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00000009"/>
    <w:multiLevelType w:val="multilevel"/>
    <w:tmpl w:val="00000009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abstractNum w:abstractNumId="3" w15:restartNumberingAfterBreak="0">
    <w:nsid w:val="0A592630"/>
    <w:multiLevelType w:val="hybridMultilevel"/>
    <w:tmpl w:val="CF8234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B77AD9"/>
    <w:multiLevelType w:val="multilevel"/>
    <w:tmpl w:val="6F5A6432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287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47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007" w:hanging="1440"/>
      </w:pPr>
      <w:rPr>
        <w:rFonts w:hint="default"/>
      </w:rPr>
    </w:lvl>
  </w:abstractNum>
  <w:abstractNum w:abstractNumId="5" w15:restartNumberingAfterBreak="0">
    <w:nsid w:val="34F0137D"/>
    <w:multiLevelType w:val="hybridMultilevel"/>
    <w:tmpl w:val="3C98EEFE"/>
    <w:lvl w:ilvl="0" w:tplc="E5D01A5A">
      <w:numFmt w:val="bullet"/>
      <w:lvlText w:val="-"/>
      <w:lvlJc w:val="left"/>
      <w:pPr>
        <w:ind w:left="630" w:hanging="360"/>
      </w:pPr>
      <w:rPr>
        <w:rFonts w:ascii="Times New Roman" w:eastAsia="Times New Roman" w:hAnsi="Times New Roman" w:cs="Times New Roman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2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70" w:hanging="360"/>
      </w:pPr>
      <w:rPr>
        <w:rFonts w:ascii="Wingdings" w:hAnsi="Wingdings" w:hint="default"/>
      </w:rPr>
    </w:lvl>
  </w:abstractNum>
  <w:abstractNum w:abstractNumId="6" w15:restartNumberingAfterBreak="0">
    <w:nsid w:val="5B86674B"/>
    <w:multiLevelType w:val="hybridMultilevel"/>
    <w:tmpl w:val="375881AA"/>
    <w:lvl w:ilvl="0" w:tplc="418A9DE0">
      <w:numFmt w:val="bullet"/>
      <w:lvlText w:val="-"/>
      <w:lvlJc w:val="left"/>
      <w:pPr>
        <w:tabs>
          <w:tab w:val="num" w:pos="1212"/>
        </w:tabs>
        <w:ind w:left="1212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7A0849DA"/>
    <w:multiLevelType w:val="hybridMultilevel"/>
    <w:tmpl w:val="FE080420"/>
    <w:lvl w:ilvl="0" w:tplc="F82413FA">
      <w:start w:val="1"/>
      <w:numFmt w:val="bullet"/>
      <w:lvlText w:val="-"/>
      <w:lvlJc w:val="left"/>
      <w:pPr>
        <w:ind w:left="720" w:hanging="360"/>
      </w:pPr>
      <w:rPr>
        <w:rFonts w:ascii="Sitka Text" w:hAnsi="Sitka Text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99679711">
    <w:abstractNumId w:val="1"/>
  </w:num>
  <w:num w:numId="2" w16cid:durableId="519390585">
    <w:abstractNumId w:val="1"/>
  </w:num>
  <w:num w:numId="3" w16cid:durableId="1789198460">
    <w:abstractNumId w:val="1"/>
  </w:num>
  <w:num w:numId="4" w16cid:durableId="100593446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361466729">
    <w:abstractNumId w:val="3"/>
  </w:num>
  <w:num w:numId="6" w16cid:durableId="2055999601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7" w16cid:durableId="1368750811">
    <w:abstractNumId w:val="5"/>
  </w:num>
  <w:num w:numId="8" w16cid:durableId="1214586510">
    <w:abstractNumId w:val="7"/>
  </w:num>
  <w:num w:numId="9" w16cid:durableId="1335453008">
    <w:abstractNumId w:val="4"/>
  </w:num>
  <w:num w:numId="10" w16cid:durableId="209192898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56BF"/>
    <w:rsid w:val="00004979"/>
    <w:rsid w:val="00021B2D"/>
    <w:rsid w:val="000879D4"/>
    <w:rsid w:val="00092E73"/>
    <w:rsid w:val="000952FC"/>
    <w:rsid w:val="00097980"/>
    <w:rsid w:val="00097987"/>
    <w:rsid w:val="000D3E4D"/>
    <w:rsid w:val="000D7854"/>
    <w:rsid w:val="000E5B07"/>
    <w:rsid w:val="00100DA5"/>
    <w:rsid w:val="00121E06"/>
    <w:rsid w:val="00137B9D"/>
    <w:rsid w:val="00147B35"/>
    <w:rsid w:val="001638AA"/>
    <w:rsid w:val="00174246"/>
    <w:rsid w:val="001A1DC2"/>
    <w:rsid w:val="001A4296"/>
    <w:rsid w:val="001A7EE6"/>
    <w:rsid w:val="001C279C"/>
    <w:rsid w:val="001F3E1C"/>
    <w:rsid w:val="001F4181"/>
    <w:rsid w:val="001F52B5"/>
    <w:rsid w:val="002034A4"/>
    <w:rsid w:val="00210826"/>
    <w:rsid w:val="00216FBC"/>
    <w:rsid w:val="0023696E"/>
    <w:rsid w:val="0024372A"/>
    <w:rsid w:val="00262434"/>
    <w:rsid w:val="00266ED4"/>
    <w:rsid w:val="00276505"/>
    <w:rsid w:val="002812FF"/>
    <w:rsid w:val="00283AFE"/>
    <w:rsid w:val="00286707"/>
    <w:rsid w:val="002B213C"/>
    <w:rsid w:val="002C32FD"/>
    <w:rsid w:val="002C4A59"/>
    <w:rsid w:val="002E3FAD"/>
    <w:rsid w:val="003036B4"/>
    <w:rsid w:val="00336B5C"/>
    <w:rsid w:val="00357E77"/>
    <w:rsid w:val="00367C61"/>
    <w:rsid w:val="003816C1"/>
    <w:rsid w:val="00384D6D"/>
    <w:rsid w:val="003B1543"/>
    <w:rsid w:val="003C1387"/>
    <w:rsid w:val="003D3B60"/>
    <w:rsid w:val="003F03A3"/>
    <w:rsid w:val="003F2783"/>
    <w:rsid w:val="003F5115"/>
    <w:rsid w:val="003F7175"/>
    <w:rsid w:val="00406F1D"/>
    <w:rsid w:val="004274A0"/>
    <w:rsid w:val="00430AFE"/>
    <w:rsid w:val="004373C8"/>
    <w:rsid w:val="004475FC"/>
    <w:rsid w:val="00463A4C"/>
    <w:rsid w:val="00483E9A"/>
    <w:rsid w:val="004977AC"/>
    <w:rsid w:val="004C1EE5"/>
    <w:rsid w:val="004D0241"/>
    <w:rsid w:val="004D272B"/>
    <w:rsid w:val="004F2157"/>
    <w:rsid w:val="00505386"/>
    <w:rsid w:val="00526C6C"/>
    <w:rsid w:val="00550CB3"/>
    <w:rsid w:val="005514D7"/>
    <w:rsid w:val="00552B50"/>
    <w:rsid w:val="005569F5"/>
    <w:rsid w:val="00557D56"/>
    <w:rsid w:val="00557DE1"/>
    <w:rsid w:val="00560B03"/>
    <w:rsid w:val="005721D5"/>
    <w:rsid w:val="005A6DB0"/>
    <w:rsid w:val="005A76B4"/>
    <w:rsid w:val="005B6665"/>
    <w:rsid w:val="005F1609"/>
    <w:rsid w:val="005F3DAC"/>
    <w:rsid w:val="005F4682"/>
    <w:rsid w:val="00625382"/>
    <w:rsid w:val="00633B0D"/>
    <w:rsid w:val="00640A2D"/>
    <w:rsid w:val="00642890"/>
    <w:rsid w:val="00650003"/>
    <w:rsid w:val="00680DF0"/>
    <w:rsid w:val="006A7D85"/>
    <w:rsid w:val="006B58BF"/>
    <w:rsid w:val="006D45CD"/>
    <w:rsid w:val="006E7D2C"/>
    <w:rsid w:val="006F78F0"/>
    <w:rsid w:val="007151B7"/>
    <w:rsid w:val="0075154B"/>
    <w:rsid w:val="00752FE0"/>
    <w:rsid w:val="00753620"/>
    <w:rsid w:val="007710F8"/>
    <w:rsid w:val="00775732"/>
    <w:rsid w:val="007814A2"/>
    <w:rsid w:val="00781B84"/>
    <w:rsid w:val="00795941"/>
    <w:rsid w:val="007C2D40"/>
    <w:rsid w:val="007C357B"/>
    <w:rsid w:val="007D7859"/>
    <w:rsid w:val="007E0C31"/>
    <w:rsid w:val="007F54A2"/>
    <w:rsid w:val="007F56BF"/>
    <w:rsid w:val="00814F4D"/>
    <w:rsid w:val="00815598"/>
    <w:rsid w:val="00815CDB"/>
    <w:rsid w:val="008422C9"/>
    <w:rsid w:val="00856232"/>
    <w:rsid w:val="0086372F"/>
    <w:rsid w:val="00883637"/>
    <w:rsid w:val="008B053E"/>
    <w:rsid w:val="008C65E5"/>
    <w:rsid w:val="00931649"/>
    <w:rsid w:val="00934D69"/>
    <w:rsid w:val="00940104"/>
    <w:rsid w:val="00943AC4"/>
    <w:rsid w:val="0096785F"/>
    <w:rsid w:val="00967B1B"/>
    <w:rsid w:val="00972AF9"/>
    <w:rsid w:val="00977B1C"/>
    <w:rsid w:val="0099072E"/>
    <w:rsid w:val="00993A38"/>
    <w:rsid w:val="009A6070"/>
    <w:rsid w:val="009C6305"/>
    <w:rsid w:val="009E2F3C"/>
    <w:rsid w:val="009F508B"/>
    <w:rsid w:val="00A03A64"/>
    <w:rsid w:val="00A163CE"/>
    <w:rsid w:val="00A355B9"/>
    <w:rsid w:val="00A62E98"/>
    <w:rsid w:val="00AB2A9F"/>
    <w:rsid w:val="00AB2D4F"/>
    <w:rsid w:val="00AB3F1B"/>
    <w:rsid w:val="00B07061"/>
    <w:rsid w:val="00B15F61"/>
    <w:rsid w:val="00B16829"/>
    <w:rsid w:val="00B7113F"/>
    <w:rsid w:val="00B71847"/>
    <w:rsid w:val="00B8758E"/>
    <w:rsid w:val="00B978EA"/>
    <w:rsid w:val="00BA480D"/>
    <w:rsid w:val="00BA6C23"/>
    <w:rsid w:val="00BB288B"/>
    <w:rsid w:val="00BD25B5"/>
    <w:rsid w:val="00C21520"/>
    <w:rsid w:val="00C64EF9"/>
    <w:rsid w:val="00C81AFD"/>
    <w:rsid w:val="00C974DE"/>
    <w:rsid w:val="00CA0AD9"/>
    <w:rsid w:val="00CA6091"/>
    <w:rsid w:val="00D16977"/>
    <w:rsid w:val="00D361E9"/>
    <w:rsid w:val="00D45819"/>
    <w:rsid w:val="00D520E5"/>
    <w:rsid w:val="00D576B5"/>
    <w:rsid w:val="00D60734"/>
    <w:rsid w:val="00D62DEB"/>
    <w:rsid w:val="00D65D2D"/>
    <w:rsid w:val="00D7549A"/>
    <w:rsid w:val="00D75C26"/>
    <w:rsid w:val="00D77103"/>
    <w:rsid w:val="00D87798"/>
    <w:rsid w:val="00DB4460"/>
    <w:rsid w:val="00DC2BE8"/>
    <w:rsid w:val="00DE4D5F"/>
    <w:rsid w:val="00DE6E74"/>
    <w:rsid w:val="00DF446B"/>
    <w:rsid w:val="00DF58BF"/>
    <w:rsid w:val="00E045E3"/>
    <w:rsid w:val="00E302C9"/>
    <w:rsid w:val="00E427D2"/>
    <w:rsid w:val="00E61D73"/>
    <w:rsid w:val="00E70A1F"/>
    <w:rsid w:val="00E73BED"/>
    <w:rsid w:val="00E83629"/>
    <w:rsid w:val="00E8734D"/>
    <w:rsid w:val="00EA37B9"/>
    <w:rsid w:val="00EC5FBF"/>
    <w:rsid w:val="00EC745F"/>
    <w:rsid w:val="00EE0D96"/>
    <w:rsid w:val="00EE30B9"/>
    <w:rsid w:val="00EE5192"/>
    <w:rsid w:val="00F362A8"/>
    <w:rsid w:val="00F368DF"/>
    <w:rsid w:val="00F73690"/>
    <w:rsid w:val="00F75CF3"/>
    <w:rsid w:val="00F75EDD"/>
    <w:rsid w:val="00FA16B7"/>
    <w:rsid w:val="00FA4FAC"/>
    <w:rsid w:val="00FA6284"/>
    <w:rsid w:val="00FA68D8"/>
    <w:rsid w:val="00FB2484"/>
    <w:rsid w:val="00FC6A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9F3E4CD"/>
  <w15:docId w15:val="{E698C4A9-2007-4230-A71B-DFEE43317C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o-RO" w:eastAsia="ro-R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40A2D"/>
    <w:pPr>
      <w:suppressAutoHyphens/>
    </w:pPr>
    <w:rPr>
      <w:sz w:val="24"/>
      <w:szCs w:val="24"/>
      <w:lang w:eastAsia="zh-CN"/>
    </w:rPr>
  </w:style>
  <w:style w:type="paragraph" w:styleId="Heading1">
    <w:name w:val="heading 1"/>
    <w:basedOn w:val="Normal"/>
    <w:next w:val="Normal"/>
    <w:link w:val="Heading1Char"/>
    <w:qFormat/>
    <w:rsid w:val="00640A2D"/>
    <w:pPr>
      <w:keepNext/>
      <w:jc w:val="both"/>
      <w:outlineLvl w:val="0"/>
    </w:pPr>
    <w:rPr>
      <w:sz w:val="28"/>
    </w:rPr>
  </w:style>
  <w:style w:type="paragraph" w:styleId="Heading2">
    <w:name w:val="heading 2"/>
    <w:basedOn w:val="Normal"/>
    <w:next w:val="Normal"/>
    <w:link w:val="Heading2Char"/>
    <w:qFormat/>
    <w:rsid w:val="00640A2D"/>
    <w:pPr>
      <w:keepNext/>
      <w:ind w:right="-1080"/>
      <w:jc w:val="both"/>
      <w:outlineLvl w:val="1"/>
    </w:pPr>
    <w:rPr>
      <w:b/>
      <w:bCs/>
    </w:rPr>
  </w:style>
  <w:style w:type="paragraph" w:styleId="Heading3">
    <w:name w:val="heading 3"/>
    <w:basedOn w:val="Normal"/>
    <w:next w:val="Normal"/>
    <w:link w:val="Heading3Char"/>
    <w:qFormat/>
    <w:rsid w:val="00640A2D"/>
    <w:pPr>
      <w:keepNext/>
      <w:tabs>
        <w:tab w:val="left" w:pos="0"/>
      </w:tabs>
      <w:ind w:right="-43"/>
      <w:jc w:val="center"/>
      <w:outlineLvl w:val="2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640A2D"/>
    <w:rPr>
      <w:sz w:val="28"/>
      <w:szCs w:val="24"/>
      <w:lang w:eastAsia="zh-CN"/>
    </w:rPr>
  </w:style>
  <w:style w:type="character" w:customStyle="1" w:styleId="Heading2Char">
    <w:name w:val="Heading 2 Char"/>
    <w:basedOn w:val="DefaultParagraphFont"/>
    <w:link w:val="Heading2"/>
    <w:rsid w:val="00640A2D"/>
    <w:rPr>
      <w:b/>
      <w:bCs/>
      <w:sz w:val="24"/>
      <w:szCs w:val="24"/>
      <w:lang w:eastAsia="zh-CN"/>
    </w:rPr>
  </w:style>
  <w:style w:type="character" w:customStyle="1" w:styleId="Heading3Char">
    <w:name w:val="Heading 3 Char"/>
    <w:basedOn w:val="DefaultParagraphFont"/>
    <w:link w:val="Heading3"/>
    <w:rsid w:val="00640A2D"/>
    <w:rPr>
      <w:b/>
      <w:bCs/>
      <w:sz w:val="24"/>
      <w:szCs w:val="24"/>
      <w:lang w:eastAsia="zh-CN"/>
    </w:rPr>
  </w:style>
  <w:style w:type="paragraph" w:styleId="Caption">
    <w:name w:val="caption"/>
    <w:basedOn w:val="Normal"/>
    <w:qFormat/>
    <w:rsid w:val="00640A2D"/>
    <w:pPr>
      <w:suppressLineNumbers/>
      <w:spacing w:before="120" w:after="120"/>
    </w:pPr>
    <w:rPr>
      <w:rFonts w:cs="FreeSans"/>
      <w:i/>
      <w:iCs/>
    </w:rPr>
  </w:style>
  <w:style w:type="paragraph" w:styleId="ListParagraph">
    <w:name w:val="List Paragraph"/>
    <w:aliases w:val="body 2,List Paragraph1,Citation List,본문(내용),List Paragraph (numbered (a)),Forth level,Normal bullet 2,Lettre d'introduction,Header bold,bullets,Arial,List Paragraph111111,List Paragraph11,List Paragraph111,List Paragraph1111,List1,Bullet"/>
    <w:basedOn w:val="Normal"/>
    <w:link w:val="ListParagraphChar"/>
    <w:uiPriority w:val="34"/>
    <w:qFormat/>
    <w:rsid w:val="00640A2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customStyle="1" w:styleId="Frspaiere2">
    <w:name w:val="Fără spațiere2"/>
    <w:qFormat/>
    <w:rsid w:val="00640A2D"/>
    <w:pPr>
      <w:suppressAutoHyphens/>
    </w:pPr>
    <w:rPr>
      <w:rFonts w:ascii="Calibri" w:eastAsia="Calibri" w:hAnsi="Calibri" w:cs="Calibri"/>
      <w:sz w:val="22"/>
      <w:szCs w:val="22"/>
      <w:lang w:eastAsia="ar-SA"/>
    </w:rPr>
  </w:style>
  <w:style w:type="paragraph" w:styleId="Header">
    <w:name w:val="header"/>
    <w:basedOn w:val="Normal"/>
    <w:link w:val="HeaderChar"/>
    <w:uiPriority w:val="99"/>
    <w:unhideWhenUsed/>
    <w:rsid w:val="007F56BF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F56BF"/>
    <w:rPr>
      <w:sz w:val="24"/>
      <w:szCs w:val="24"/>
      <w:lang w:eastAsia="zh-CN"/>
    </w:rPr>
  </w:style>
  <w:style w:type="paragraph" w:styleId="Footer">
    <w:name w:val="footer"/>
    <w:basedOn w:val="Normal"/>
    <w:link w:val="FooterChar"/>
    <w:uiPriority w:val="99"/>
    <w:unhideWhenUsed/>
    <w:rsid w:val="007F56BF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F56BF"/>
    <w:rPr>
      <w:sz w:val="24"/>
      <w:szCs w:val="24"/>
      <w:lang w:eastAsia="zh-CN"/>
    </w:rPr>
  </w:style>
  <w:style w:type="character" w:styleId="Hyperlink">
    <w:name w:val="Hyperlink"/>
    <w:basedOn w:val="DefaultParagraphFont"/>
    <w:uiPriority w:val="99"/>
    <w:unhideWhenUsed/>
    <w:rsid w:val="007F56BF"/>
    <w:rPr>
      <w:rFonts w:cs="Times New Roman"/>
      <w:color w:val="0000FF"/>
      <w:u w:val="single"/>
    </w:rPr>
  </w:style>
  <w:style w:type="paragraph" w:customStyle="1" w:styleId="Standard">
    <w:name w:val="Standard"/>
    <w:rsid w:val="007F56BF"/>
    <w:pPr>
      <w:widowControl w:val="0"/>
      <w:suppressAutoHyphens/>
      <w:autoSpaceDN w:val="0"/>
      <w:jc w:val="both"/>
      <w:textAlignment w:val="baseline"/>
    </w:pPr>
    <w:rPr>
      <w:rFonts w:eastAsia="SimSun"/>
      <w:kern w:val="3"/>
      <w:sz w:val="21"/>
      <w:lang w:val="en-US" w:eastAsia="zh-CN"/>
    </w:rPr>
  </w:style>
  <w:style w:type="paragraph" w:customStyle="1" w:styleId="Default">
    <w:name w:val="Default"/>
    <w:rsid w:val="007F56BF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paragraph" w:styleId="BodyText">
    <w:name w:val="Body Text"/>
    <w:basedOn w:val="Normal"/>
    <w:link w:val="BodyTextChar"/>
    <w:rsid w:val="002812FF"/>
    <w:pPr>
      <w:suppressAutoHyphens w:val="0"/>
      <w:ind w:right="-1080"/>
      <w:jc w:val="both"/>
    </w:pPr>
    <w:rPr>
      <w:sz w:val="28"/>
      <w:lang w:eastAsia="ro-RO"/>
    </w:rPr>
  </w:style>
  <w:style w:type="character" w:customStyle="1" w:styleId="BodyTextChar">
    <w:name w:val="Body Text Char"/>
    <w:basedOn w:val="DefaultParagraphFont"/>
    <w:link w:val="BodyText"/>
    <w:rsid w:val="002812FF"/>
    <w:rPr>
      <w:sz w:val="28"/>
      <w:szCs w:val="24"/>
    </w:rPr>
  </w:style>
  <w:style w:type="paragraph" w:customStyle="1" w:styleId="Frspaiere1">
    <w:name w:val="Fără spațiere1"/>
    <w:qFormat/>
    <w:rsid w:val="002812FF"/>
    <w:pPr>
      <w:suppressAutoHyphens/>
    </w:pPr>
    <w:rPr>
      <w:rFonts w:ascii="Calibri" w:eastAsia="Calibri" w:hAnsi="Calibri" w:cs="Calibri"/>
      <w:sz w:val="22"/>
      <w:szCs w:val="22"/>
      <w:lang w:eastAsia="ar-SA"/>
    </w:rPr>
  </w:style>
  <w:style w:type="character" w:customStyle="1" w:styleId="Fontdeparagrafimplicit1">
    <w:name w:val="Font de paragraf implicit1"/>
    <w:rsid w:val="00266ED4"/>
  </w:style>
  <w:style w:type="character" w:styleId="UnresolvedMention">
    <w:name w:val="Unresolved Mention"/>
    <w:basedOn w:val="DefaultParagraphFont"/>
    <w:uiPriority w:val="99"/>
    <w:semiHidden/>
    <w:unhideWhenUsed/>
    <w:rsid w:val="004F2157"/>
    <w:rPr>
      <w:color w:val="605E5C"/>
      <w:shd w:val="clear" w:color="auto" w:fill="E1DFDD"/>
    </w:rPr>
  </w:style>
  <w:style w:type="character" w:styleId="Emphasis">
    <w:name w:val="Emphasis"/>
    <w:basedOn w:val="DefaultParagraphFont"/>
    <w:qFormat/>
    <w:rsid w:val="005F1609"/>
    <w:rPr>
      <w:i/>
      <w:iCs/>
    </w:rPr>
  </w:style>
  <w:style w:type="character" w:customStyle="1" w:styleId="ListParagraphChar">
    <w:name w:val="List Paragraph Char"/>
    <w:aliases w:val="body 2 Char,List Paragraph1 Char,Citation List Char,본문(내용) Char,List Paragraph (numbered (a)) Char,Forth level Char,Normal bullet 2 Char,Lettre d'introduction Char,Header bold Char,bullets Char,Arial Char,List Paragraph111111 Char"/>
    <w:link w:val="ListParagraph"/>
    <w:uiPriority w:val="34"/>
    <w:qFormat/>
    <w:locked/>
    <w:rsid w:val="005F1609"/>
    <w:rPr>
      <w:rFonts w:ascii="Calibri" w:eastAsia="Calibri" w:hAnsi="Calibri"/>
      <w:sz w:val="22"/>
      <w:szCs w:val="22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7272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22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73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574</Words>
  <Characters>3273</Characters>
  <Application>Microsoft Office Word</Application>
  <DocSecurity>0</DocSecurity>
  <Lines>27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Crinel</dc:creator>
  <cp:lastModifiedBy>ft5nh7</cp:lastModifiedBy>
  <cp:revision>2</cp:revision>
  <cp:lastPrinted>2024-01-31T07:35:00Z</cp:lastPrinted>
  <dcterms:created xsi:type="dcterms:W3CDTF">2024-01-31T07:36:00Z</dcterms:created>
  <dcterms:modified xsi:type="dcterms:W3CDTF">2024-01-31T07:36:00Z</dcterms:modified>
</cp:coreProperties>
</file>