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FFC93" w14:textId="77777777" w:rsidR="00DB4460" w:rsidRDefault="00D16977" w:rsidP="008422C9">
      <w:r>
        <w:t xml:space="preserve">                                                 </w:t>
      </w:r>
    </w:p>
    <w:p w14:paraId="0A719C93" w14:textId="47444951" w:rsidR="00F2661D" w:rsidRDefault="006F26FF" w:rsidP="00F266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F2661D">
        <w:rPr>
          <w:b/>
          <w:sz w:val="28"/>
          <w:szCs w:val="28"/>
        </w:rPr>
        <w:t>HOTĂRÂREA nr. 3/2023</w:t>
      </w:r>
    </w:p>
    <w:p w14:paraId="79A66C69" w14:textId="77777777" w:rsidR="006F26FF" w:rsidRPr="006F26FF" w:rsidRDefault="00F2661D" w:rsidP="006F26FF">
      <w:pPr>
        <w:ind w:firstLine="708"/>
        <w:jc w:val="center"/>
        <w:rPr>
          <w:bCs/>
        </w:rPr>
      </w:pPr>
      <w:r>
        <w:rPr>
          <w:lang w:eastAsia="ro-RO"/>
        </w:rPr>
        <w:t xml:space="preserve">privind </w:t>
      </w:r>
      <w:r w:rsidR="006F26FF" w:rsidRPr="006F26FF">
        <w:rPr>
          <w:bCs/>
        </w:rPr>
        <w:t xml:space="preserve">acoperirea definitivă a deficitului sursei D </w:t>
      </w:r>
    </w:p>
    <w:p w14:paraId="0099FEB8" w14:textId="77777777" w:rsidR="006F26FF" w:rsidRPr="006F26FF" w:rsidRDefault="006F26FF" w:rsidP="006F26FF">
      <w:pPr>
        <w:ind w:firstLine="708"/>
        <w:jc w:val="center"/>
        <w:rPr>
          <w:bCs/>
        </w:rPr>
      </w:pPr>
      <w:r w:rsidRPr="006F26FF">
        <w:rPr>
          <w:bCs/>
        </w:rPr>
        <w:t>a secţiunii de dezvoltare</w:t>
      </w:r>
    </w:p>
    <w:p w14:paraId="2ECD9503" w14:textId="77777777" w:rsidR="006F26FF" w:rsidRPr="006F26FF" w:rsidRDefault="006F26FF" w:rsidP="006F26FF">
      <w:pPr>
        <w:ind w:firstLine="708"/>
        <w:jc w:val="center"/>
        <w:rPr>
          <w:bCs/>
        </w:rPr>
      </w:pPr>
      <w:r w:rsidRPr="006F26FF">
        <w:rPr>
          <w:bCs/>
        </w:rPr>
        <w:t>din excedentul bugetului local al anului 2023</w:t>
      </w:r>
    </w:p>
    <w:p w14:paraId="1AAC3078" w14:textId="1FDA6876" w:rsidR="00F2661D" w:rsidRDefault="00F2661D" w:rsidP="006F26FF">
      <w:pPr>
        <w:ind w:firstLine="708"/>
        <w:jc w:val="center"/>
        <w:rPr>
          <w:bCs/>
          <w:lang w:eastAsia="ro-RO"/>
        </w:rPr>
      </w:pPr>
    </w:p>
    <w:p w14:paraId="5ACC2DC1" w14:textId="6724A100" w:rsidR="00F2661D" w:rsidRDefault="00F2661D" w:rsidP="006F26FF">
      <w:pPr>
        <w:ind w:left="432" w:right="288" w:firstLine="720"/>
        <w:jc w:val="both"/>
      </w:pPr>
      <w:r>
        <w:rPr>
          <w:lang w:eastAsia="ro-RO"/>
        </w:rPr>
        <w:tab/>
      </w:r>
      <w:r>
        <w:rPr>
          <w:b/>
        </w:rPr>
        <w:t>Consiliul local al comunei Săsciori,</w:t>
      </w:r>
      <w:r>
        <w:t xml:space="preserve"> întrunit în ședința publică extraordinară  în data de 04.01.2024</w:t>
      </w:r>
    </w:p>
    <w:p w14:paraId="66042DDC" w14:textId="77777777" w:rsidR="00F2661D" w:rsidRDefault="00F2661D" w:rsidP="006F26FF">
      <w:pPr>
        <w:suppressAutoHyphens w:val="0"/>
        <w:autoSpaceDE w:val="0"/>
        <w:autoSpaceDN w:val="0"/>
        <w:adjustRightInd w:val="0"/>
        <w:ind w:left="432" w:right="288"/>
        <w:jc w:val="both"/>
      </w:pPr>
      <w:r>
        <w:rPr>
          <w:sz w:val="28"/>
          <w:szCs w:val="28"/>
        </w:rPr>
        <w:tab/>
      </w:r>
      <w:r>
        <w:t>Examinând:</w:t>
      </w:r>
    </w:p>
    <w:p w14:paraId="49604E94" w14:textId="22BCD52F" w:rsidR="00F2661D" w:rsidRDefault="00F2661D" w:rsidP="006F26FF">
      <w:pPr>
        <w:pStyle w:val="ListParagraph"/>
        <w:numPr>
          <w:ilvl w:val="0"/>
          <w:numId w:val="9"/>
        </w:numPr>
        <w:suppressAutoHyphens w:val="0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i/>
          <w:sz w:val="24"/>
          <w:szCs w:val="24"/>
        </w:rPr>
        <w:t>Proiectul de hotărâre</w:t>
      </w:r>
      <w:r>
        <w:rPr>
          <w:rFonts w:ascii="Times New Roman" w:hAnsi="Times New Roman"/>
          <w:sz w:val="24"/>
          <w:szCs w:val="24"/>
        </w:rPr>
        <w:t xml:space="preserve"> nr. </w:t>
      </w:r>
      <w:r>
        <w:rPr>
          <w:rFonts w:ascii="Times New Roman" w:hAnsi="Times New Roman"/>
          <w:sz w:val="24"/>
          <w:szCs w:val="24"/>
          <w:lang w:val="en-US" w:eastAsia="ro-RO"/>
        </w:rPr>
        <w:t>7/03.01.2024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acoperirea definitivă a deficitului </w:t>
      </w:r>
      <w:r w:rsidR="006F26FF">
        <w:rPr>
          <w:rFonts w:ascii="Times New Roman" w:hAnsi="Times New Roman"/>
          <w:color w:val="000000"/>
          <w:sz w:val="24"/>
          <w:szCs w:val="24"/>
          <w:lang w:eastAsia="ro-RO"/>
        </w:rPr>
        <w:t>sursei D a secțiunii de dezvoltare din excedentul bugetului local al anului 2023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sz w:val="24"/>
          <w:szCs w:val="24"/>
          <w:lang w:eastAsia="ro-RO"/>
        </w:rPr>
        <w:t xml:space="preserve">- </w:t>
      </w:r>
      <w:r>
        <w:rPr>
          <w:rFonts w:ascii="Times New Roman" w:hAnsi="Times New Roman"/>
          <w:sz w:val="24"/>
          <w:szCs w:val="24"/>
        </w:rPr>
        <w:t>proiect din inițiativa primarului;</w:t>
      </w:r>
      <w:bookmarkStart w:id="0" w:name="_Hlk17592044"/>
    </w:p>
    <w:p w14:paraId="0EB34EB2" w14:textId="5EFD169A" w:rsidR="00F2661D" w:rsidRDefault="00F2661D" w:rsidP="006F26FF">
      <w:pPr>
        <w:pStyle w:val="ListParagraph"/>
        <w:numPr>
          <w:ilvl w:val="0"/>
          <w:numId w:val="9"/>
        </w:numPr>
        <w:suppressAutoHyphens w:val="0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i/>
          <w:sz w:val="24"/>
          <w:szCs w:val="24"/>
        </w:rPr>
        <w:t>Referatul de aprobare</w:t>
      </w:r>
      <w:r>
        <w:rPr>
          <w:rFonts w:ascii="Times New Roman" w:hAnsi="Times New Roman"/>
          <w:sz w:val="24"/>
          <w:szCs w:val="24"/>
        </w:rPr>
        <w:t xml:space="preserve"> al primarului comunei Săsciori nr. 8</w:t>
      </w:r>
      <w:r>
        <w:rPr>
          <w:rFonts w:ascii="Times New Roman" w:hAnsi="Times New Roman"/>
          <w:sz w:val="24"/>
          <w:szCs w:val="24"/>
          <w:lang w:eastAsia="ro-RO"/>
        </w:rPr>
        <w:t>/03.01.2024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6F26FF">
        <w:rPr>
          <w:rFonts w:ascii="Times New Roman" w:hAnsi="Times New Roman"/>
          <w:color w:val="000000"/>
          <w:sz w:val="24"/>
          <w:szCs w:val="24"/>
          <w:lang w:eastAsia="ro-RO"/>
        </w:rPr>
        <w:t>acoperirea definitivă a deficitului sursei D a secțiunii de dezvoltare din excedentul bugetului local al anului 2023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>;</w:t>
      </w:r>
    </w:p>
    <w:p w14:paraId="0FDECEB8" w14:textId="2493CD1B" w:rsidR="00F2661D" w:rsidRDefault="00F2661D" w:rsidP="006F26FF">
      <w:pPr>
        <w:pStyle w:val="ListParagraph"/>
        <w:numPr>
          <w:ilvl w:val="0"/>
          <w:numId w:val="9"/>
        </w:numPr>
        <w:suppressAutoHyphens w:val="0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i/>
          <w:sz w:val="24"/>
          <w:szCs w:val="24"/>
        </w:rPr>
        <w:t>Raportul specialitate</w:t>
      </w:r>
      <w:r>
        <w:rPr>
          <w:rFonts w:ascii="Times New Roman" w:hAnsi="Times New Roman"/>
          <w:sz w:val="24"/>
          <w:szCs w:val="24"/>
        </w:rPr>
        <w:t xml:space="preserve"> nr. </w:t>
      </w:r>
      <w:r>
        <w:rPr>
          <w:rFonts w:ascii="Times New Roman" w:hAnsi="Times New Roman"/>
          <w:bCs/>
          <w:sz w:val="24"/>
          <w:szCs w:val="24"/>
          <w:lang w:eastAsia="ro-RO"/>
        </w:rPr>
        <w:t xml:space="preserve">9/03.01.2024 </w:t>
      </w:r>
      <w:r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6F26FF">
        <w:rPr>
          <w:rFonts w:ascii="Times New Roman" w:hAnsi="Times New Roman"/>
          <w:color w:val="000000"/>
          <w:sz w:val="24"/>
          <w:szCs w:val="24"/>
          <w:lang w:eastAsia="ro-RO"/>
        </w:rPr>
        <w:t xml:space="preserve">acoperirea definitivă a deficitului sursei D a secțiunii de dezvoltare din excedentul bugetului local al anului 2023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>-</w:t>
      </w:r>
      <w:r>
        <w:rPr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întocmit de d-na inspector principal Moga Adriana;</w:t>
      </w:r>
    </w:p>
    <w:p w14:paraId="71AD2A54" w14:textId="77777777" w:rsidR="00F2661D" w:rsidRDefault="00F2661D" w:rsidP="006F26FF">
      <w:pPr>
        <w:pStyle w:val="ListParagraph"/>
        <w:numPr>
          <w:ilvl w:val="0"/>
          <w:numId w:val="9"/>
        </w:numPr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1 </w:t>
      </w:r>
      <w:r>
        <w:rPr>
          <w:rFonts w:ascii="Times New Roman" w:hAnsi="Times New Roman"/>
          <w:sz w:val="24"/>
          <w:szCs w:val="24"/>
        </w:rPr>
        <w:t>- pentru agricultură, economico-financiară, amenajarea teritoriului și urbanism;</w:t>
      </w:r>
    </w:p>
    <w:p w14:paraId="1B3DCF48" w14:textId="77777777" w:rsidR="00F2661D" w:rsidRDefault="00F2661D" w:rsidP="006F26FF">
      <w:pPr>
        <w:pStyle w:val="ListParagraph"/>
        <w:numPr>
          <w:ilvl w:val="0"/>
          <w:numId w:val="9"/>
        </w:numPr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bookmarkStart w:id="1" w:name="_Hlk116033956"/>
      <w:r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2 </w:t>
      </w:r>
      <w:bookmarkEnd w:id="1"/>
      <w:r>
        <w:rPr>
          <w:rFonts w:ascii="Times New Roman" w:hAnsi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pentru activități social – culturale, culte, învățământ, sănătate și familie, muncă, protecție socială, protecție copii, tineret și sport;</w:t>
      </w:r>
    </w:p>
    <w:p w14:paraId="2D45ACE3" w14:textId="77777777" w:rsidR="00F2661D" w:rsidRDefault="00F2661D" w:rsidP="006F26FF">
      <w:pPr>
        <w:pStyle w:val="ListParagraph"/>
        <w:numPr>
          <w:ilvl w:val="0"/>
          <w:numId w:val="9"/>
        </w:numPr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3 – </w:t>
      </w:r>
      <w:r>
        <w:rPr>
          <w:rFonts w:ascii="Times New Roman" w:hAnsi="Times New Roman"/>
          <w:sz w:val="24"/>
          <w:szCs w:val="24"/>
        </w:rPr>
        <w:t>juridică și de disciplină, protecția mediului și turism.</w:t>
      </w:r>
    </w:p>
    <w:p w14:paraId="65064EFD" w14:textId="77777777" w:rsidR="00F2661D" w:rsidRDefault="00F2661D" w:rsidP="006F26FF">
      <w:pPr>
        <w:pStyle w:val="ListParagraph"/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>
        <w:rPr>
          <w:lang w:eastAsia="ro-RO"/>
        </w:rPr>
        <w:t xml:space="preserve"> </w:t>
      </w:r>
      <w:r>
        <w:rPr>
          <w:rFonts w:ascii="Times New Roman" w:hAnsi="Times New Roman"/>
          <w:sz w:val="24"/>
          <w:szCs w:val="24"/>
          <w:lang w:eastAsia="ro-RO"/>
        </w:rPr>
        <w:t>Luând în considerare:</w:t>
      </w:r>
    </w:p>
    <w:p w14:paraId="3E112789" w14:textId="77777777" w:rsidR="00F2661D" w:rsidRDefault="00F2661D" w:rsidP="006F26FF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>
        <w:t xml:space="preserve">   - Prevederile Legii nr.273/2006 art.58 alin.1, lit. c) - Legea finanţelor publice,</w:t>
      </w:r>
      <w:r>
        <w:rPr>
          <w:color w:val="000000"/>
          <w:lang w:eastAsia="ro-RO"/>
        </w:rPr>
        <w:t xml:space="preserve">           </w:t>
      </w:r>
    </w:p>
    <w:p w14:paraId="332694A1" w14:textId="28306809" w:rsidR="00F2661D" w:rsidRDefault="00F2661D" w:rsidP="006F26FF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  <w:color w:val="000000"/>
          <w:lang w:eastAsia="ro-RO"/>
        </w:rPr>
      </w:pPr>
      <w:r>
        <w:rPr>
          <w:color w:val="000000"/>
          <w:lang w:eastAsia="ro-RO"/>
        </w:rPr>
        <w:t xml:space="preserve">        În temeiul prevederilor p</w:t>
      </w:r>
      <w:r>
        <w:rPr>
          <w:lang w:eastAsia="ro-RO"/>
        </w:rPr>
        <w:t>revederile</w:t>
      </w:r>
      <w:r>
        <w:t xml:space="preserve"> art.129, art.133, art.139 și art. 196 alin. (1) lit. a) </w:t>
      </w:r>
      <w:r>
        <w:rPr>
          <w:color w:val="000000"/>
          <w:lang w:eastAsia="ro-RO"/>
        </w:rPr>
        <w:t xml:space="preserve">din O.U.G. nr. 57/2019 privind Codul administrativ, </w:t>
      </w:r>
      <w:bookmarkEnd w:id="0"/>
    </w:p>
    <w:p w14:paraId="6A20A081" w14:textId="77777777" w:rsidR="00F2661D" w:rsidRDefault="00F2661D" w:rsidP="006F26FF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  <w:color w:val="000000"/>
          <w:lang w:eastAsia="ro-RO"/>
        </w:rPr>
      </w:pPr>
    </w:p>
    <w:p w14:paraId="00BA61AA" w14:textId="59461AD3" w:rsidR="00F2661D" w:rsidRDefault="00F2661D" w:rsidP="00F2661D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HOTĂRĂȘTE:</w:t>
      </w:r>
    </w:p>
    <w:p w14:paraId="09416059" w14:textId="77777777" w:rsidR="00F2661D" w:rsidRDefault="00F2661D" w:rsidP="00F2661D">
      <w:pPr>
        <w:jc w:val="center"/>
        <w:rPr>
          <w:b/>
          <w:bCs/>
          <w:sz w:val="20"/>
          <w:szCs w:val="20"/>
        </w:rPr>
      </w:pPr>
    </w:p>
    <w:p w14:paraId="41ACFEE0" w14:textId="24BAAA9F" w:rsidR="006F26FF" w:rsidRPr="006F26FF" w:rsidRDefault="00F2661D" w:rsidP="006F26FF">
      <w:pPr>
        <w:ind w:left="432" w:right="288"/>
        <w:jc w:val="both"/>
        <w:rPr>
          <w:iCs/>
        </w:rPr>
      </w:pPr>
      <w:r>
        <w:rPr>
          <w:b/>
          <w:bCs/>
          <w:sz w:val="20"/>
          <w:szCs w:val="20"/>
        </w:rPr>
        <w:tab/>
      </w:r>
      <w:r>
        <w:rPr>
          <w:b/>
          <w:bCs/>
        </w:rPr>
        <w:t>Art.1.</w:t>
      </w:r>
      <w:r>
        <w:t xml:space="preserve"> </w:t>
      </w:r>
      <w:r w:rsidR="006F26FF">
        <w:t xml:space="preserve">Se aprobă </w:t>
      </w:r>
      <w:r w:rsidR="006F26FF" w:rsidRPr="006F26FF">
        <w:rPr>
          <w:iCs/>
        </w:rPr>
        <w:t>acoperirea definitiva a deficitului sursei  D a secţiunii de dezvoltare din excedentul cumulat la finele anului 2023 în sumă de 216.481,99 lei</w:t>
      </w:r>
      <w:r w:rsidRPr="006F26FF">
        <w:rPr>
          <w:iCs/>
        </w:rPr>
        <w:t>.</w:t>
      </w:r>
    </w:p>
    <w:p w14:paraId="7814B3EA" w14:textId="77777777" w:rsidR="00F2661D" w:rsidRDefault="00F2661D" w:rsidP="00F2661D">
      <w:pPr>
        <w:jc w:val="both"/>
      </w:pPr>
      <w:r>
        <w:rPr>
          <w:b/>
          <w:bCs/>
        </w:rPr>
        <w:t xml:space="preserve">             Art.2. </w:t>
      </w:r>
      <w:r>
        <w:t>Hotărârea se comunică către:</w:t>
      </w:r>
    </w:p>
    <w:p w14:paraId="4D471028" w14:textId="77777777" w:rsidR="00F2661D" w:rsidRDefault="00F2661D" w:rsidP="00F2661D">
      <w:pPr>
        <w:ind w:firstLine="708"/>
        <w:jc w:val="both"/>
      </w:pPr>
      <w:r>
        <w:t>-Institutia Prefectului - Judetul Alba;</w:t>
      </w:r>
    </w:p>
    <w:p w14:paraId="3A439F3B" w14:textId="77777777" w:rsidR="00F2661D" w:rsidRDefault="00F2661D" w:rsidP="00F2661D">
      <w:pPr>
        <w:ind w:firstLine="708"/>
        <w:jc w:val="both"/>
      </w:pPr>
      <w:r>
        <w:t>-Primarul comunei Săsciori;</w:t>
      </w:r>
    </w:p>
    <w:p w14:paraId="4F4065F6" w14:textId="77777777" w:rsidR="00F2661D" w:rsidRDefault="00F2661D" w:rsidP="00F2661D">
      <w:pPr>
        <w:ind w:firstLine="708"/>
        <w:jc w:val="both"/>
      </w:pPr>
      <w:r>
        <w:t xml:space="preserve">-Compartimentului  Financiar-Contabil;  </w:t>
      </w:r>
    </w:p>
    <w:p w14:paraId="7CF884B7" w14:textId="27C7EC17" w:rsidR="00F2661D" w:rsidRDefault="00F2661D" w:rsidP="006F26FF">
      <w:pPr>
        <w:ind w:firstLine="708"/>
        <w:jc w:val="both"/>
      </w:pPr>
      <w:r>
        <w:t>-un  exemplar la dosar.</w:t>
      </w:r>
    </w:p>
    <w:p w14:paraId="42445A86" w14:textId="77777777" w:rsidR="009A1DF7" w:rsidRDefault="009A1DF7" w:rsidP="006F26FF">
      <w:pPr>
        <w:ind w:firstLine="708"/>
        <w:jc w:val="both"/>
      </w:pPr>
    </w:p>
    <w:p w14:paraId="65085A63" w14:textId="39E2A79D" w:rsidR="00F2661D" w:rsidRDefault="00F2661D" w:rsidP="00F2661D">
      <w:pPr>
        <w:suppressAutoHyphens w:val="0"/>
        <w:autoSpaceDE w:val="0"/>
        <w:autoSpaceDN w:val="0"/>
        <w:adjustRightInd w:val="0"/>
        <w:jc w:val="both"/>
      </w:pPr>
      <w:r>
        <w:rPr>
          <w:b/>
          <w:color w:val="000000"/>
          <w:sz w:val="28"/>
          <w:szCs w:val="28"/>
          <w:lang w:eastAsia="ro-RO"/>
        </w:rPr>
        <w:t xml:space="preserve">                                          </w:t>
      </w:r>
      <w:r>
        <w:t xml:space="preserve">Săsciori, </w:t>
      </w:r>
      <w:r w:rsidR="006F26FF">
        <w:t>0</w:t>
      </w:r>
      <w:r>
        <w:t>4 ianuarie  2023</w:t>
      </w:r>
    </w:p>
    <w:p w14:paraId="53C3438E" w14:textId="77777777" w:rsidR="00D576B5" w:rsidRDefault="00D576B5" w:rsidP="00D16977">
      <w:pPr>
        <w:suppressAutoHyphens w:val="0"/>
        <w:autoSpaceDE w:val="0"/>
        <w:autoSpaceDN w:val="0"/>
        <w:adjustRightInd w:val="0"/>
        <w:jc w:val="both"/>
      </w:pPr>
    </w:p>
    <w:p w14:paraId="05038551" w14:textId="77777777" w:rsidR="002812FF" w:rsidRPr="00D16977" w:rsidRDefault="00E70A1F" w:rsidP="006F26FF">
      <w:pPr>
        <w:suppressAutoHyphens w:val="0"/>
        <w:autoSpaceDE w:val="0"/>
        <w:autoSpaceDN w:val="0"/>
        <w:adjustRightInd w:val="0"/>
        <w:jc w:val="both"/>
      </w:pPr>
      <w:r>
        <w:t xml:space="preserve">          </w:t>
      </w:r>
      <w:r w:rsidR="002812FF" w:rsidRPr="00814F4D">
        <w:t>Preşedinte</w:t>
      </w:r>
      <w:r w:rsidR="00F73690" w:rsidRPr="00814F4D">
        <w:t xml:space="preserve"> de şedință</w:t>
      </w:r>
      <w:r w:rsidR="00814F4D" w:rsidRPr="00814F4D">
        <w:t>,</w:t>
      </w:r>
      <w:r w:rsidR="00F73690" w:rsidRPr="00814F4D">
        <w:t xml:space="preserve">                    </w:t>
      </w:r>
      <w:r w:rsidR="002812FF" w:rsidRPr="00814F4D">
        <w:t xml:space="preserve">   </w:t>
      </w:r>
      <w:r w:rsidR="00F73690" w:rsidRPr="00814F4D">
        <w:t xml:space="preserve">      </w:t>
      </w:r>
      <w:r w:rsidR="002812FF" w:rsidRPr="00814F4D">
        <w:t xml:space="preserve"> </w:t>
      </w:r>
      <w:r w:rsidR="00814F4D">
        <w:t xml:space="preserve">                </w:t>
      </w:r>
      <w:r>
        <w:t xml:space="preserve">        </w:t>
      </w:r>
      <w:r w:rsidR="002812FF" w:rsidRPr="00814F4D">
        <w:t>Contrasemnează pentru legalitate,</w:t>
      </w:r>
    </w:p>
    <w:p w14:paraId="731E2906" w14:textId="77777777" w:rsidR="002812FF" w:rsidRPr="00814F4D" w:rsidRDefault="00F368DF" w:rsidP="006F26FF">
      <w:pPr>
        <w:pStyle w:val="Frspaiere1"/>
        <w:rPr>
          <w:rFonts w:ascii="Times New Roman" w:hAnsi="Times New Roman" w:cs="Times New Roman"/>
          <w:sz w:val="24"/>
          <w:szCs w:val="24"/>
        </w:rPr>
      </w:pPr>
      <w:r w:rsidRPr="00814F4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>
        <w:rPr>
          <w:rFonts w:ascii="Times New Roman" w:hAnsi="Times New Roman" w:cs="Times New Roman"/>
          <w:sz w:val="24"/>
          <w:szCs w:val="24"/>
        </w:rPr>
        <w:t xml:space="preserve">    </w:t>
      </w:r>
      <w:r w:rsidRPr="00814F4D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14F4D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736ADA57" w:rsidR="00C21520" w:rsidRDefault="00F368DF" w:rsidP="006F26FF">
      <w:pPr>
        <w:pStyle w:val="Frspaiere1"/>
        <w:rPr>
          <w:rFonts w:ascii="Times New Roman" w:hAnsi="Times New Roman" w:cs="Times New Roman"/>
          <w:sz w:val="24"/>
          <w:szCs w:val="24"/>
        </w:rPr>
      </w:pPr>
      <w:r w:rsidRPr="00814F4D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>
        <w:rPr>
          <w:rFonts w:ascii="Times New Roman" w:hAnsi="Times New Roman" w:cs="Times New Roman"/>
          <w:sz w:val="24"/>
          <w:szCs w:val="24"/>
        </w:rPr>
        <w:t xml:space="preserve">    </w:t>
      </w:r>
      <w:r w:rsidR="00967B1B">
        <w:rPr>
          <w:rFonts w:ascii="Times New Roman" w:hAnsi="Times New Roman" w:cs="Times New Roman"/>
          <w:sz w:val="24"/>
          <w:szCs w:val="24"/>
        </w:rPr>
        <w:t>Glonț Ioan Iulian</w:t>
      </w:r>
      <w:r w:rsidR="00557D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36B5C">
        <w:rPr>
          <w:rFonts w:ascii="Times New Roman" w:hAnsi="Times New Roman" w:cs="Times New Roman"/>
          <w:sz w:val="24"/>
          <w:szCs w:val="24"/>
        </w:rPr>
        <w:t xml:space="preserve">       </w:t>
      </w:r>
      <w:r w:rsidRPr="00814F4D">
        <w:rPr>
          <w:rFonts w:ascii="Times New Roman" w:hAnsi="Times New Roman" w:cs="Times New Roman"/>
          <w:sz w:val="24"/>
          <w:szCs w:val="24"/>
        </w:rPr>
        <w:t>Groza Ligia Daniel</w:t>
      </w:r>
      <w:r w:rsidR="00814F4D">
        <w:rPr>
          <w:rFonts w:ascii="Times New Roman" w:hAnsi="Times New Roman" w:cs="Times New Roman"/>
          <w:sz w:val="24"/>
          <w:szCs w:val="24"/>
        </w:rPr>
        <w:t>a</w:t>
      </w:r>
    </w:p>
    <w:p w14:paraId="73A27154" w14:textId="77777777" w:rsidR="006F26FF" w:rsidRDefault="006F26FF" w:rsidP="006F26FF">
      <w:pPr>
        <w:pStyle w:val="Frspaiere1"/>
        <w:rPr>
          <w:rFonts w:ascii="Times New Roman" w:hAnsi="Times New Roman" w:cs="Times New Roman"/>
          <w:sz w:val="24"/>
          <w:szCs w:val="24"/>
        </w:rPr>
      </w:pPr>
    </w:p>
    <w:p w14:paraId="1CE0C5A9" w14:textId="35569D2B" w:rsidR="004F2157" w:rsidRDefault="004F2157" w:rsidP="006F26FF">
      <w:pPr>
        <w:pStyle w:val="Frspaiere1"/>
        <w:rPr>
          <w:rFonts w:ascii="Times New Roman" w:hAnsi="Times New Roman" w:cs="Times New Roman"/>
          <w:sz w:val="24"/>
          <w:szCs w:val="24"/>
        </w:rPr>
      </w:pPr>
    </w:p>
    <w:sectPr w:rsidR="004F2157" w:rsidSect="00FB04C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E5692" w14:textId="77777777" w:rsidR="00FB04C5" w:rsidRDefault="00FB04C5" w:rsidP="007F56BF">
      <w:r>
        <w:separator/>
      </w:r>
    </w:p>
  </w:endnote>
  <w:endnote w:type="continuationSeparator" w:id="0">
    <w:p w14:paraId="6DFCAEDC" w14:textId="77777777" w:rsidR="00FB04C5" w:rsidRDefault="00FB04C5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E13B7" w14:textId="77777777" w:rsidR="00FB04C5" w:rsidRDefault="00FB04C5" w:rsidP="007F56BF">
      <w:r>
        <w:separator/>
      </w:r>
    </w:p>
  </w:footnote>
  <w:footnote w:type="continuationSeparator" w:id="0">
    <w:p w14:paraId="666280C3" w14:textId="77777777" w:rsidR="00FB04C5" w:rsidRDefault="00FB04C5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5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4"/>
  </w:num>
  <w:num w:numId="8" w16cid:durableId="1214586510">
    <w:abstractNumId w:val="5"/>
  </w:num>
  <w:num w:numId="9" w16cid:durableId="3287532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7B35"/>
    <w:rsid w:val="001638AA"/>
    <w:rsid w:val="00174246"/>
    <w:rsid w:val="001A024A"/>
    <w:rsid w:val="001A4296"/>
    <w:rsid w:val="001A7EE6"/>
    <w:rsid w:val="001C279C"/>
    <w:rsid w:val="001F3E1C"/>
    <w:rsid w:val="001F4181"/>
    <w:rsid w:val="001F52B5"/>
    <w:rsid w:val="002034A4"/>
    <w:rsid w:val="00210826"/>
    <w:rsid w:val="00216FBC"/>
    <w:rsid w:val="0024372A"/>
    <w:rsid w:val="00262434"/>
    <w:rsid w:val="00266ED4"/>
    <w:rsid w:val="00276505"/>
    <w:rsid w:val="002812FF"/>
    <w:rsid w:val="00283AFE"/>
    <w:rsid w:val="00286707"/>
    <w:rsid w:val="002B213C"/>
    <w:rsid w:val="002C32FD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69F5"/>
    <w:rsid w:val="00557D56"/>
    <w:rsid w:val="00557DE1"/>
    <w:rsid w:val="005721D5"/>
    <w:rsid w:val="005A6DB0"/>
    <w:rsid w:val="005A76B4"/>
    <w:rsid w:val="005B6665"/>
    <w:rsid w:val="005F4682"/>
    <w:rsid w:val="00625382"/>
    <w:rsid w:val="00633B0D"/>
    <w:rsid w:val="00640A2D"/>
    <w:rsid w:val="00642890"/>
    <w:rsid w:val="00650003"/>
    <w:rsid w:val="00680DF0"/>
    <w:rsid w:val="006A7D85"/>
    <w:rsid w:val="006D45CD"/>
    <w:rsid w:val="006E7D2C"/>
    <w:rsid w:val="006F26FF"/>
    <w:rsid w:val="006F78F0"/>
    <w:rsid w:val="0075154B"/>
    <w:rsid w:val="00752FE0"/>
    <w:rsid w:val="007710F8"/>
    <w:rsid w:val="00775732"/>
    <w:rsid w:val="007814A2"/>
    <w:rsid w:val="00781B84"/>
    <w:rsid w:val="00795941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83637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1DF7"/>
    <w:rsid w:val="009A260A"/>
    <w:rsid w:val="009A6070"/>
    <w:rsid w:val="009C6305"/>
    <w:rsid w:val="009E2F3C"/>
    <w:rsid w:val="009F508B"/>
    <w:rsid w:val="00A03A64"/>
    <w:rsid w:val="00A163CE"/>
    <w:rsid w:val="00A355B9"/>
    <w:rsid w:val="00A62E98"/>
    <w:rsid w:val="00AB2A9F"/>
    <w:rsid w:val="00AB2D4F"/>
    <w:rsid w:val="00AB3F1B"/>
    <w:rsid w:val="00B07061"/>
    <w:rsid w:val="00B15F61"/>
    <w:rsid w:val="00B16829"/>
    <w:rsid w:val="00B7113F"/>
    <w:rsid w:val="00B71847"/>
    <w:rsid w:val="00B8758E"/>
    <w:rsid w:val="00B978EA"/>
    <w:rsid w:val="00BA480D"/>
    <w:rsid w:val="00BA6C23"/>
    <w:rsid w:val="00BD25B5"/>
    <w:rsid w:val="00C21520"/>
    <w:rsid w:val="00C64EF9"/>
    <w:rsid w:val="00C81AFD"/>
    <w:rsid w:val="00C974DE"/>
    <w:rsid w:val="00CA0AD9"/>
    <w:rsid w:val="00CA6091"/>
    <w:rsid w:val="00D16977"/>
    <w:rsid w:val="00D361E9"/>
    <w:rsid w:val="00D45819"/>
    <w:rsid w:val="00D520E5"/>
    <w:rsid w:val="00D576B5"/>
    <w:rsid w:val="00D60734"/>
    <w:rsid w:val="00D62DEB"/>
    <w:rsid w:val="00D65D2D"/>
    <w:rsid w:val="00D7549A"/>
    <w:rsid w:val="00D75C26"/>
    <w:rsid w:val="00D77103"/>
    <w:rsid w:val="00D87798"/>
    <w:rsid w:val="00DB4460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734D"/>
    <w:rsid w:val="00EA37B9"/>
    <w:rsid w:val="00EC5FBF"/>
    <w:rsid w:val="00EC745F"/>
    <w:rsid w:val="00EE0D96"/>
    <w:rsid w:val="00EE30B9"/>
    <w:rsid w:val="00EE5192"/>
    <w:rsid w:val="00F2661D"/>
    <w:rsid w:val="00F362A8"/>
    <w:rsid w:val="00F368DF"/>
    <w:rsid w:val="00F73690"/>
    <w:rsid w:val="00F75CF3"/>
    <w:rsid w:val="00FA16B7"/>
    <w:rsid w:val="00FA4FAC"/>
    <w:rsid w:val="00FA6284"/>
    <w:rsid w:val="00FB04C5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basedOn w:val="Normal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5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2024-01-04T07:36:00Z</cp:lastPrinted>
  <dcterms:created xsi:type="dcterms:W3CDTF">2024-01-04T06:59:00Z</dcterms:created>
  <dcterms:modified xsi:type="dcterms:W3CDTF">2024-01-04T07:36:00Z</dcterms:modified>
</cp:coreProperties>
</file>