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51723DBF" w:rsidR="00DB4460" w:rsidRPr="00F534E7" w:rsidRDefault="00DB4460" w:rsidP="00F534E7">
      <w:pPr>
        <w:spacing w:after="120"/>
        <w:ind w:left="170" w:right="113"/>
        <w:jc w:val="center"/>
      </w:pPr>
    </w:p>
    <w:p w14:paraId="108D1268" w14:textId="0792BFFB" w:rsidR="00DB4460" w:rsidRPr="00F534E7" w:rsidRDefault="007F56BF" w:rsidP="00F534E7">
      <w:pPr>
        <w:spacing w:after="120"/>
        <w:ind w:left="170" w:right="113"/>
        <w:jc w:val="center"/>
        <w:rPr>
          <w:b/>
        </w:rPr>
      </w:pPr>
      <w:r w:rsidRPr="00F534E7">
        <w:rPr>
          <w:b/>
        </w:rPr>
        <w:t>HOTĂRÂREA</w:t>
      </w:r>
      <w:r w:rsidR="00557DE1" w:rsidRPr="00F534E7">
        <w:rPr>
          <w:b/>
        </w:rPr>
        <w:t xml:space="preserve"> </w:t>
      </w:r>
      <w:r w:rsidR="0075154B" w:rsidRPr="00F534E7">
        <w:rPr>
          <w:b/>
        </w:rPr>
        <w:t>nr.</w:t>
      </w:r>
      <w:r w:rsidR="00795941" w:rsidRPr="00F534E7">
        <w:rPr>
          <w:b/>
        </w:rPr>
        <w:t xml:space="preserve"> </w:t>
      </w:r>
      <w:r w:rsidR="00B747F5" w:rsidRPr="00F534E7">
        <w:rPr>
          <w:b/>
        </w:rPr>
        <w:t>1</w:t>
      </w:r>
      <w:r w:rsidR="00A779AB">
        <w:rPr>
          <w:b/>
        </w:rPr>
        <w:t>4</w:t>
      </w:r>
      <w:r w:rsidR="00795941" w:rsidRPr="00F534E7">
        <w:rPr>
          <w:b/>
        </w:rPr>
        <w:t>/202</w:t>
      </w:r>
      <w:r w:rsidR="000B0971" w:rsidRPr="00F534E7">
        <w:rPr>
          <w:b/>
        </w:rPr>
        <w:t>5</w:t>
      </w:r>
    </w:p>
    <w:p w14:paraId="53AF0D2C" w14:textId="77777777" w:rsidR="00A779AB" w:rsidRDefault="007A5F80" w:rsidP="00A779AB">
      <w:pPr>
        <w:spacing w:after="120"/>
        <w:ind w:left="170" w:right="113"/>
        <w:jc w:val="center"/>
        <w:rPr>
          <w:b/>
        </w:rPr>
      </w:pPr>
      <w:bookmarkStart w:id="0" w:name="_Hlk105652456"/>
      <w:bookmarkStart w:id="1" w:name="_Hlk116372123"/>
      <w:r w:rsidRPr="00206E12">
        <w:rPr>
          <w:bCs/>
        </w:rPr>
        <w:t xml:space="preserve">        </w:t>
      </w:r>
      <w:r w:rsidR="00CD38A9" w:rsidRPr="00780A60">
        <w:rPr>
          <w:b/>
        </w:rPr>
        <w:t>privind</w:t>
      </w:r>
      <w:r w:rsidR="00CD38A9" w:rsidRPr="00206E12">
        <w:rPr>
          <w:bCs/>
        </w:rPr>
        <w:t xml:space="preserve">  </w:t>
      </w:r>
      <w:bookmarkEnd w:id="0"/>
      <w:bookmarkEnd w:id="1"/>
      <w:r w:rsidR="00A779AB">
        <w:rPr>
          <w:b/>
        </w:rPr>
        <w:t>aprobarea acordului de parteneriat pentru proiectul ”Măsuri integrate pentru comunitatea roma COMUNA SĂSCIORI”, în cadrul apelului „Măsuri integrate pentru comunitatea roma” - Programul Educație și Ocupare (PEO) Prioritatea 6 - Prevenirea părăsirii timpurii a școlii și creșterea accesului și a participării grupurilor dezavantajate la educație și formare profesională</w:t>
      </w:r>
    </w:p>
    <w:p w14:paraId="6E9419E1" w14:textId="7754BA99" w:rsidR="00B747F5" w:rsidRPr="00206E12" w:rsidRDefault="00B747F5" w:rsidP="00113106">
      <w:pPr>
        <w:spacing w:after="120"/>
        <w:ind w:right="113"/>
        <w:rPr>
          <w:bCs/>
          <w:lang w:eastAsia="ro-RO"/>
        </w:rPr>
      </w:pPr>
    </w:p>
    <w:p w14:paraId="350A60D3" w14:textId="77777777" w:rsidR="00A779AB" w:rsidRPr="00BC1C69" w:rsidRDefault="00A779AB" w:rsidP="00A779AB">
      <w:pPr>
        <w:spacing w:after="120"/>
        <w:ind w:left="170" w:right="113"/>
        <w:jc w:val="both"/>
      </w:pPr>
      <w:r w:rsidRPr="00BC1C69">
        <w:t>Consiliul</w:t>
      </w:r>
      <w:r w:rsidRPr="00BC1C69">
        <w:rPr>
          <w:spacing w:val="-1"/>
        </w:rPr>
        <w:t xml:space="preserve"> </w:t>
      </w:r>
      <w:r w:rsidRPr="00BC1C69">
        <w:t>Local</w:t>
      </w:r>
      <w:r w:rsidRPr="00BC1C69">
        <w:rPr>
          <w:spacing w:val="-4"/>
        </w:rPr>
        <w:t xml:space="preserve"> </w:t>
      </w:r>
      <w:r w:rsidRPr="00BC1C69">
        <w:t>al</w:t>
      </w:r>
      <w:r w:rsidRPr="00BC1C69">
        <w:rPr>
          <w:spacing w:val="-4"/>
        </w:rPr>
        <w:t xml:space="preserve"> </w:t>
      </w:r>
      <w:r w:rsidRPr="00BC1C69">
        <w:t>comunei</w:t>
      </w:r>
      <w:r w:rsidRPr="00BC1C69">
        <w:rPr>
          <w:spacing w:val="-4"/>
        </w:rPr>
        <w:t xml:space="preserve"> </w:t>
      </w:r>
      <w:r w:rsidRPr="00BC1C69">
        <w:t>Săsciori,</w:t>
      </w:r>
      <w:r w:rsidRPr="00BC1C69">
        <w:rPr>
          <w:spacing w:val="-5"/>
        </w:rPr>
        <w:t xml:space="preserve"> </w:t>
      </w:r>
      <w:r w:rsidRPr="00BC1C69">
        <w:t>județul Alba</w:t>
      </w:r>
      <w:r w:rsidRPr="00BC1C69">
        <w:rPr>
          <w:spacing w:val="-4"/>
        </w:rPr>
        <w:t xml:space="preserve"> </w:t>
      </w:r>
      <w:r w:rsidRPr="00BC1C69">
        <w:t>întrunit</w:t>
      </w:r>
      <w:r w:rsidRPr="00BC1C69">
        <w:rPr>
          <w:spacing w:val="-1"/>
        </w:rPr>
        <w:t xml:space="preserve"> </w:t>
      </w:r>
      <w:r w:rsidRPr="00BC1C69">
        <w:t>în</w:t>
      </w:r>
      <w:r w:rsidRPr="00BC1C69">
        <w:rPr>
          <w:spacing w:val="-2"/>
        </w:rPr>
        <w:t xml:space="preserve"> </w:t>
      </w:r>
      <w:r w:rsidRPr="00BC1C69">
        <w:t>ședința</w:t>
      </w:r>
      <w:r w:rsidRPr="00BC1C69">
        <w:rPr>
          <w:spacing w:val="-2"/>
        </w:rPr>
        <w:t xml:space="preserve"> </w:t>
      </w:r>
      <w:r w:rsidRPr="00BC1C69">
        <w:t>publică ordinară din</w:t>
      </w:r>
      <w:r w:rsidRPr="00BC1C69">
        <w:rPr>
          <w:spacing w:val="-2"/>
        </w:rPr>
        <w:t xml:space="preserve"> </w:t>
      </w:r>
      <w:r w:rsidRPr="00BC1C69">
        <w:t>data</w:t>
      </w:r>
      <w:r w:rsidRPr="00BC1C69">
        <w:rPr>
          <w:spacing w:val="-1"/>
        </w:rPr>
        <w:t xml:space="preserve"> </w:t>
      </w:r>
      <w:r w:rsidRPr="00BC1C69">
        <w:t>de</w:t>
      </w:r>
      <w:r w:rsidRPr="00BC1C69">
        <w:rPr>
          <w:spacing w:val="-2"/>
        </w:rPr>
        <w:t xml:space="preserve"> </w:t>
      </w:r>
      <w:r>
        <w:t>30</w:t>
      </w:r>
      <w:r w:rsidRPr="00BC1C69">
        <w:t>.</w:t>
      </w:r>
      <w:r>
        <w:t>0</w:t>
      </w:r>
      <w:r w:rsidRPr="00BC1C69">
        <w:t>1.202</w:t>
      </w:r>
      <w:r>
        <w:t>5</w:t>
      </w:r>
      <w:r w:rsidRPr="00BC1C69">
        <w:t>;</w:t>
      </w:r>
    </w:p>
    <w:p w14:paraId="6A31611B" w14:textId="5D2F4575" w:rsidR="00A779AB" w:rsidRPr="00BC1C69" w:rsidRDefault="00A779AB" w:rsidP="00A779A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BC1C69">
        <w:rPr>
          <w:b/>
          <w:bCs/>
          <w:lang w:eastAsia="ro-RO"/>
        </w:rPr>
        <w:t xml:space="preserve">          </w:t>
      </w:r>
      <w:r>
        <w:rPr>
          <w:b/>
          <w:bCs/>
          <w:lang w:eastAsia="ro-RO"/>
        </w:rPr>
        <w:t>Luând în dezbatere</w:t>
      </w:r>
      <w:r w:rsidRPr="00BC1C69">
        <w:rPr>
          <w:b/>
          <w:bCs/>
          <w:lang w:eastAsia="ro-RO"/>
        </w:rPr>
        <w:t>:</w:t>
      </w:r>
    </w:p>
    <w:p w14:paraId="03673C94" w14:textId="77777777" w:rsidR="00A779AB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Proiectul de hotărâre nr. 34/21.01.2025 inițiat de domnul primar Morar Nicolae Florin;</w:t>
      </w:r>
    </w:p>
    <w:p w14:paraId="2A8B9F3B" w14:textId="77777777" w:rsidR="00A779AB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referatul de aprobare nr. 35/21.01.2025 întocmit de inițiatorul proiectului de hotărâre – dl. primar Morar Nicolae Florin;</w:t>
      </w:r>
    </w:p>
    <w:p w14:paraId="49686D61" w14:textId="77777777" w:rsidR="00A779AB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 w:rsidRPr="00BE5E2D">
        <w:rPr>
          <w:lang w:eastAsia="en-US"/>
        </w:rPr>
        <w:t>raportul de specialitate nr.</w:t>
      </w:r>
      <w:r>
        <w:rPr>
          <w:lang w:eastAsia="en-US"/>
        </w:rPr>
        <w:t xml:space="preserve"> 36</w:t>
      </w:r>
      <w:r w:rsidRPr="00BE5E2D">
        <w:rPr>
          <w:lang w:eastAsia="en-US"/>
        </w:rPr>
        <w:t>/</w:t>
      </w:r>
      <w:r>
        <w:rPr>
          <w:lang w:eastAsia="en-US"/>
        </w:rPr>
        <w:t xml:space="preserve">21.01.2025 </w:t>
      </w:r>
      <w:r w:rsidRPr="00BE5E2D">
        <w:rPr>
          <w:lang w:eastAsia="en-US"/>
        </w:rPr>
        <w:t xml:space="preserve">întocmit de </w:t>
      </w:r>
      <w:r>
        <w:rPr>
          <w:lang w:eastAsia="en-US"/>
        </w:rPr>
        <w:t>Consilier I – d-na Fridrich Oana Alexandra;</w:t>
      </w:r>
    </w:p>
    <w:p w14:paraId="4C183C16" w14:textId="77777777" w:rsidR="00A779AB" w:rsidRPr="00B2430F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nr.1</w:t>
      </w:r>
      <w:r w:rsidRPr="00B2430F">
        <w:rPr>
          <w:b/>
          <w:i/>
          <w:iCs/>
          <w:lang w:eastAsia="ro-RO"/>
        </w:rPr>
        <w:t xml:space="preserve"> </w:t>
      </w:r>
      <w:r w:rsidRPr="00B2430F">
        <w:rPr>
          <w:b/>
          <w:lang w:eastAsia="ro-RO"/>
        </w:rPr>
        <w:t xml:space="preserve">- </w:t>
      </w:r>
      <w:r w:rsidRPr="00B2430F">
        <w:rPr>
          <w:lang w:eastAsia="ro-RO"/>
        </w:rPr>
        <w:t>pentru agricultura, economico-financiară, amenajarea teritoriului și urbanism;</w:t>
      </w:r>
    </w:p>
    <w:p w14:paraId="58C5EB29" w14:textId="77777777" w:rsidR="00A779AB" w:rsidRPr="00B2430F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nr.2</w:t>
      </w:r>
      <w:r w:rsidRPr="00B2430F">
        <w:rPr>
          <w:b/>
          <w:i/>
        </w:rPr>
        <w:t xml:space="preserve"> - </w:t>
      </w:r>
      <w:proofErr w:type="spellStart"/>
      <w:r w:rsidRPr="00B2430F">
        <w:rPr>
          <w:lang w:val="fr-FR"/>
        </w:rPr>
        <w:t>pentru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activităţi</w:t>
      </w:r>
      <w:proofErr w:type="spellEnd"/>
      <w:r w:rsidRPr="00B2430F">
        <w:rPr>
          <w:lang w:val="fr-FR"/>
        </w:rPr>
        <w:t xml:space="preserve"> social-culturale, culte, </w:t>
      </w:r>
      <w:proofErr w:type="spellStart"/>
      <w:r w:rsidRPr="00B2430F">
        <w:rPr>
          <w:lang w:val="fr-FR"/>
        </w:rPr>
        <w:t>învăţământ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sănătate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şi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familie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muncă,protecţie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socială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protecţie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copii</w:t>
      </w:r>
      <w:proofErr w:type="spellEnd"/>
      <w:r w:rsidRPr="00B2430F">
        <w:rPr>
          <w:lang w:val="fr-FR"/>
        </w:rPr>
        <w:t xml:space="preserve">, </w:t>
      </w:r>
      <w:proofErr w:type="spellStart"/>
      <w:r w:rsidRPr="00B2430F">
        <w:rPr>
          <w:lang w:val="fr-FR"/>
        </w:rPr>
        <w:t>tineret</w:t>
      </w:r>
      <w:proofErr w:type="spellEnd"/>
      <w:r w:rsidRPr="00B2430F">
        <w:rPr>
          <w:lang w:val="fr-FR"/>
        </w:rPr>
        <w:t xml:space="preserve"> </w:t>
      </w:r>
      <w:proofErr w:type="spellStart"/>
      <w:r w:rsidRPr="00B2430F">
        <w:rPr>
          <w:lang w:val="fr-FR"/>
        </w:rPr>
        <w:t>şi</w:t>
      </w:r>
      <w:proofErr w:type="spellEnd"/>
      <w:r w:rsidRPr="00B2430F">
        <w:rPr>
          <w:lang w:val="fr-FR"/>
        </w:rPr>
        <w:t xml:space="preserve"> sport;</w:t>
      </w:r>
    </w:p>
    <w:p w14:paraId="364A8138" w14:textId="103F0E47" w:rsidR="00A779AB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B2430F">
        <w:rPr>
          <w:b/>
          <w:bCs/>
          <w:i/>
          <w:iCs/>
        </w:rPr>
        <w:t>raportul de avizare al comisiei de specialitate nr.3</w:t>
      </w:r>
      <w:r w:rsidRPr="00B2430F">
        <w:rPr>
          <w:b/>
          <w:i/>
        </w:rPr>
        <w:t xml:space="preserve"> - </w:t>
      </w:r>
      <w:r w:rsidRPr="00B2430F">
        <w:t>juridică și de disciplină, protecția mediului și turism;</w:t>
      </w:r>
    </w:p>
    <w:p w14:paraId="73B47F9E" w14:textId="1E975215" w:rsidR="00113106" w:rsidRPr="00113106" w:rsidRDefault="00A779AB" w:rsidP="00113106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  <w:i/>
          <w:iCs/>
        </w:rPr>
        <w:t xml:space="preserve">       </w:t>
      </w:r>
      <w:r w:rsidRPr="00A779AB">
        <w:rPr>
          <w:b/>
          <w:bCs/>
        </w:rPr>
        <w:t>În temeiul prevederilor:</w:t>
      </w:r>
    </w:p>
    <w:p w14:paraId="448876BA" w14:textId="1A1123CE" w:rsidR="00113106" w:rsidRPr="00113106" w:rsidRDefault="00113106" w:rsidP="00113106">
      <w:pPr>
        <w:numPr>
          <w:ilvl w:val="0"/>
          <w:numId w:val="26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lang w:eastAsia="en-US"/>
        </w:rPr>
      </w:pPr>
      <w:r>
        <w:rPr>
          <w:lang w:eastAsia="en-US"/>
        </w:rPr>
        <w:t>Art.129 alin. (2) lit.d)</w:t>
      </w:r>
      <w:r>
        <w:rPr>
          <w:rFonts w:eastAsia="Calibri"/>
          <w:color w:val="000000"/>
          <w:lang w:val="en-GB" w:eastAsia="ar-SA"/>
        </w:rPr>
        <w:t xml:space="preserve"> din O.U.G. nr.57/2019 </w:t>
      </w:r>
      <w:proofErr w:type="spellStart"/>
      <w:r>
        <w:rPr>
          <w:rFonts w:eastAsia="Calibri"/>
          <w:color w:val="000000"/>
          <w:lang w:val="en-GB" w:eastAsia="ar-SA"/>
        </w:rPr>
        <w:t>privind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Codul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administrativ</w:t>
      </w:r>
      <w:proofErr w:type="spellEnd"/>
      <w:r>
        <w:rPr>
          <w:rFonts w:eastAsia="Calibri"/>
          <w:color w:val="000000"/>
          <w:lang w:val="en-GB" w:eastAsia="ar-SA"/>
        </w:rPr>
        <w:t xml:space="preserve">, cu </w:t>
      </w:r>
      <w:proofErr w:type="spellStart"/>
      <w:r>
        <w:rPr>
          <w:rFonts w:eastAsia="Calibri"/>
          <w:color w:val="000000"/>
          <w:lang w:val="en-GB" w:eastAsia="ar-SA"/>
        </w:rPr>
        <w:t>modificările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și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completările</w:t>
      </w:r>
      <w:proofErr w:type="spellEnd"/>
      <w:r>
        <w:rPr>
          <w:rFonts w:eastAsia="Calibri"/>
          <w:color w:val="000000"/>
          <w:lang w:val="en-GB" w:eastAsia="ar-SA"/>
        </w:rPr>
        <w:t xml:space="preserve"> </w:t>
      </w:r>
      <w:proofErr w:type="spellStart"/>
      <w:r>
        <w:rPr>
          <w:rFonts w:eastAsia="Calibri"/>
          <w:color w:val="000000"/>
          <w:lang w:val="en-GB" w:eastAsia="ar-SA"/>
        </w:rPr>
        <w:t>ulterioare</w:t>
      </w:r>
      <w:proofErr w:type="spellEnd"/>
      <w:r>
        <w:rPr>
          <w:rFonts w:eastAsia="Calibri"/>
          <w:color w:val="000000"/>
          <w:lang w:val="en-GB" w:eastAsia="ar-SA"/>
        </w:rPr>
        <w:t>:</w:t>
      </w:r>
    </w:p>
    <w:p w14:paraId="4638FF00" w14:textId="6E90D000" w:rsidR="00A779AB" w:rsidRPr="00113106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Cs/>
          <w:lang w:eastAsia="en-US"/>
        </w:rPr>
      </w:pPr>
      <w:r w:rsidRPr="00113106">
        <w:rPr>
          <w:bCs/>
        </w:rPr>
        <w:t>Ordin 7079/28.11.2024 privind aprobarea Ghidul solicitantului - Condiții specifice „Măsuri integrate pentru comunitatea roma”  aferent Programul Educație și Ocupare 2021 - 2027, Obiectiv specific: ESO 4.10. Promovarea integrării socioeconomice a comunităților marginalizate, cum ar fi romii, Prioritatea 6 - Prevenirea părăsirii timpurii a școlii și creșterea accesului și a participării grupurilor dezavantajate la educație și formare profesională, Acțiunea 6.j.1 - Măsuri de sprijin pentru îmbunătățirea accesului și a participării la educație a copiilor provenind din comunități marginalizate, precum roma.</w:t>
      </w:r>
    </w:p>
    <w:p w14:paraId="139B77E6" w14:textId="77777777" w:rsidR="00A779AB" w:rsidRPr="00113106" w:rsidRDefault="00A779AB" w:rsidP="00A779AB">
      <w:pPr>
        <w:numPr>
          <w:ilvl w:val="0"/>
          <w:numId w:val="19"/>
        </w:num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Cs/>
          <w:lang w:eastAsia="en-US"/>
        </w:rPr>
      </w:pPr>
      <w:r w:rsidRPr="00113106">
        <w:rPr>
          <w:bCs/>
        </w:rPr>
        <w:t>Ordin 89/22.01.2025 privind modificarea Ghidului solicitantului - Condiții specifice „Măsuri integrate pentru comunitatea roma”  aferent Programul Educație și Ocupare 2021 - 2027, Obiectiv specific: ESO 4.10. Promovarea integrării socioeconomice a comunităților marginalizate, cum ar fi romii, Prioritatea 6 - Prevenirea părăsirii timpurii a școlii și creșterea accesului și a participării grupurilor dezavantajate la educație și formare profesională, Acțiunea 6.j.1 - Măsuri de sprijin pentru îmbunătățirea accesului și a participării la educație a copiilor provenind din comunități marginalizate, precum roma, aprobat prin Ordinul ministrului investițiilor și proiectelor europene nr. 7079/2024.</w:t>
      </w:r>
    </w:p>
    <w:p w14:paraId="7AC6EBF6" w14:textId="77777777" w:rsidR="00A779AB" w:rsidRDefault="00A779AB" w:rsidP="00A779AB">
      <w:pPr>
        <w:autoSpaceDE w:val="0"/>
        <w:autoSpaceDN w:val="0"/>
        <w:adjustRightInd w:val="0"/>
        <w:spacing w:after="120"/>
        <w:ind w:left="170" w:right="113"/>
        <w:jc w:val="both"/>
      </w:pPr>
      <w:r w:rsidRPr="00BE5E2D">
        <w:tab/>
      </w:r>
    </w:p>
    <w:p w14:paraId="074F04E9" w14:textId="77777777" w:rsidR="00A779AB" w:rsidRDefault="00A779AB" w:rsidP="00A779AB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</w:t>
      </w:r>
      <w:r w:rsidRPr="00BE5E2D">
        <w:t>-</w:t>
      </w:r>
    </w:p>
    <w:p w14:paraId="1CA7973D" w14:textId="77777777" w:rsidR="00A779AB" w:rsidRDefault="00A779AB" w:rsidP="00A779AB">
      <w:pPr>
        <w:autoSpaceDE w:val="0"/>
        <w:autoSpaceDN w:val="0"/>
        <w:adjustRightInd w:val="0"/>
        <w:spacing w:after="120"/>
        <w:ind w:left="170" w:right="113"/>
        <w:jc w:val="both"/>
      </w:pPr>
    </w:p>
    <w:p w14:paraId="349B91E5" w14:textId="4F38D1E3" w:rsidR="00113106" w:rsidRDefault="00113106" w:rsidP="00113106">
      <w:pPr>
        <w:pStyle w:val="ListParagraph"/>
        <w:autoSpaceDE w:val="0"/>
        <w:autoSpaceDN w:val="0"/>
        <w:adjustRightInd w:val="0"/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</w:p>
    <w:p w14:paraId="3C5732D4" w14:textId="2E34A49B" w:rsidR="00A779AB" w:rsidRPr="00A779AB" w:rsidRDefault="00A779AB" w:rsidP="00A779AB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120"/>
        <w:ind w:right="113"/>
        <w:jc w:val="both"/>
        <w:rPr>
          <w:rFonts w:ascii="Times New Roman" w:hAnsi="Times New Roman"/>
          <w:sz w:val="24"/>
          <w:szCs w:val="24"/>
        </w:rPr>
      </w:pPr>
      <w:r w:rsidRPr="00A779AB">
        <w:rPr>
          <w:rFonts w:ascii="Times New Roman" w:hAnsi="Times New Roman"/>
          <w:sz w:val="24"/>
          <w:szCs w:val="24"/>
        </w:rPr>
        <w:t xml:space="preserve">Legii nr. 52/2003 privind transparenta decizională în administraţia publică, republicată; </w:t>
      </w:r>
    </w:p>
    <w:p w14:paraId="7845CF98" w14:textId="77777777" w:rsidR="00A779AB" w:rsidRPr="00442D25" w:rsidRDefault="00A779AB" w:rsidP="00A779AB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</w:t>
      </w:r>
      <w:proofErr w:type="spellStart"/>
      <w:r w:rsidRPr="00442D25">
        <w:rPr>
          <w:rFonts w:eastAsia="Calibri"/>
          <w:color w:val="000000"/>
          <w:lang w:val="en-GB" w:eastAsia="ar-SA"/>
        </w:rPr>
        <w:t>În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temeiul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art. 196 </w:t>
      </w:r>
      <w:proofErr w:type="spellStart"/>
      <w:proofErr w:type="gramStart"/>
      <w:r w:rsidRPr="00442D25">
        <w:rPr>
          <w:rFonts w:eastAsia="Calibri"/>
          <w:color w:val="000000"/>
          <w:lang w:val="en-GB" w:eastAsia="ar-SA"/>
        </w:rPr>
        <w:t>alin</w:t>
      </w:r>
      <w:proofErr w:type="spellEnd"/>
      <w:r w:rsidRPr="00442D25">
        <w:rPr>
          <w:rFonts w:eastAsia="Calibri"/>
          <w:color w:val="000000"/>
          <w:lang w:val="en-GB" w:eastAsia="ar-SA"/>
        </w:rPr>
        <w:t>.(</w:t>
      </w:r>
      <w:proofErr w:type="gramEnd"/>
      <w:r w:rsidRPr="00442D25">
        <w:rPr>
          <w:rFonts w:eastAsia="Calibri"/>
          <w:color w:val="000000"/>
          <w:lang w:val="en-GB" w:eastAsia="ar-SA"/>
        </w:rPr>
        <w:t xml:space="preserve">1) </w:t>
      </w:r>
      <w:proofErr w:type="spellStart"/>
      <w:r w:rsidRPr="00442D25">
        <w:rPr>
          <w:rFonts w:eastAsia="Calibri"/>
          <w:color w:val="000000"/>
          <w:lang w:val="en-GB" w:eastAsia="ar-SA"/>
        </w:rPr>
        <w:t>lit.a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) din O.U.G. nr.57/2019 </w:t>
      </w:r>
      <w:proofErr w:type="spellStart"/>
      <w:r w:rsidRPr="00442D25">
        <w:rPr>
          <w:rFonts w:eastAsia="Calibri"/>
          <w:color w:val="000000"/>
          <w:lang w:val="en-GB" w:eastAsia="ar-SA"/>
        </w:rPr>
        <w:t>privind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Codul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administrativ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, cu </w:t>
      </w:r>
      <w:proofErr w:type="spellStart"/>
      <w:r w:rsidRPr="00442D25">
        <w:rPr>
          <w:rFonts w:eastAsia="Calibri"/>
          <w:color w:val="000000"/>
          <w:lang w:val="en-GB" w:eastAsia="ar-SA"/>
        </w:rPr>
        <w:t>modificările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și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completările</w:t>
      </w:r>
      <w:proofErr w:type="spellEnd"/>
      <w:r w:rsidRPr="00442D25">
        <w:rPr>
          <w:rFonts w:eastAsia="Calibri"/>
          <w:color w:val="000000"/>
          <w:lang w:val="en-GB" w:eastAsia="ar-SA"/>
        </w:rPr>
        <w:t xml:space="preserve"> </w:t>
      </w:r>
      <w:proofErr w:type="spellStart"/>
      <w:r w:rsidRPr="00442D25">
        <w:rPr>
          <w:rFonts w:eastAsia="Calibri"/>
          <w:color w:val="000000"/>
          <w:lang w:val="en-GB" w:eastAsia="ar-SA"/>
        </w:rPr>
        <w:t>ulterioare</w:t>
      </w:r>
      <w:proofErr w:type="spellEnd"/>
      <w:r w:rsidRPr="00442D25">
        <w:rPr>
          <w:rFonts w:eastAsia="Calibri"/>
          <w:color w:val="000000"/>
          <w:lang w:val="en-GB" w:eastAsia="ar-SA"/>
        </w:rPr>
        <w:t>:</w:t>
      </w:r>
    </w:p>
    <w:p w14:paraId="2939FF98" w14:textId="77777777" w:rsidR="00A779AB" w:rsidRPr="00BE5E2D" w:rsidRDefault="00A779AB" w:rsidP="00A779AB">
      <w:pPr>
        <w:spacing w:after="120"/>
        <w:ind w:left="170" w:right="113"/>
        <w:jc w:val="both"/>
      </w:pPr>
      <w:r w:rsidRPr="00BE5E2D">
        <w:t xml:space="preserve">     </w:t>
      </w:r>
      <w:r w:rsidRPr="00BE5E2D">
        <w:tab/>
      </w:r>
    </w:p>
    <w:p w14:paraId="310F29FC" w14:textId="77777777" w:rsidR="00A779AB" w:rsidRPr="00BE5E2D" w:rsidRDefault="00A779AB" w:rsidP="00A779AB">
      <w:pPr>
        <w:spacing w:after="120"/>
        <w:ind w:left="170" w:right="113"/>
        <w:jc w:val="center"/>
        <w:rPr>
          <w:b/>
        </w:rPr>
      </w:pPr>
      <w:r>
        <w:rPr>
          <w:b/>
        </w:rPr>
        <w:t>HOTĂRĂȘTE:</w:t>
      </w:r>
    </w:p>
    <w:p w14:paraId="2DCA7221" w14:textId="77777777" w:rsidR="00A779AB" w:rsidRPr="00BE5E2D" w:rsidRDefault="00A779AB" w:rsidP="00A779AB">
      <w:pPr>
        <w:spacing w:after="120"/>
        <w:ind w:left="170" w:right="113"/>
        <w:jc w:val="center"/>
      </w:pPr>
    </w:p>
    <w:p w14:paraId="4A891DB3" w14:textId="77777777" w:rsidR="00A779AB" w:rsidRPr="00D74325" w:rsidRDefault="00A779AB" w:rsidP="00A779AB">
      <w:pPr>
        <w:spacing w:after="120"/>
        <w:ind w:left="170" w:right="113"/>
        <w:jc w:val="both"/>
        <w:rPr>
          <w:b/>
          <w:bCs/>
        </w:rPr>
      </w:pPr>
      <w:r>
        <w:rPr>
          <w:b/>
          <w:color w:val="000000"/>
        </w:rPr>
        <w:tab/>
      </w:r>
      <w:r w:rsidRPr="00BE5E2D">
        <w:rPr>
          <w:b/>
          <w:color w:val="000000"/>
        </w:rPr>
        <w:t>Art.1</w:t>
      </w:r>
      <w:r w:rsidRPr="00BE5E2D">
        <w:rPr>
          <w:color w:val="000000"/>
        </w:rPr>
        <w:t xml:space="preserve"> </w:t>
      </w:r>
      <w:r>
        <w:rPr>
          <w:color w:val="000000"/>
        </w:rPr>
        <w:t xml:space="preserve">Se aprobă Acordul de parteneriat </w:t>
      </w:r>
      <w:r>
        <w:rPr>
          <w:b/>
        </w:rPr>
        <w:t xml:space="preserve">”Măsuri integrate pentru comunitatea roma COMUNA SĂSCIORI”, în cadrul apelului „Măsuri integrate pentru comunitatea roma” - Programul Educație și Ocupare (PEO) Prioritatea 6 - Prevenirea părăsirii timpurii a școlii și creșterea accesului și a participării grupurilor dezavantajate la educație și formare profesională, </w:t>
      </w:r>
      <w:r>
        <w:rPr>
          <w:b/>
          <w:bCs/>
        </w:rPr>
        <w:t>conform Anexei nr. 1, parte integrantă a prezentei hotărâri.</w:t>
      </w:r>
    </w:p>
    <w:p w14:paraId="09454156" w14:textId="77777777" w:rsidR="00A779AB" w:rsidRPr="00BE5E2D" w:rsidRDefault="00A779AB" w:rsidP="00A779AB">
      <w:pPr>
        <w:spacing w:after="120"/>
        <w:ind w:left="170" w:right="113"/>
        <w:jc w:val="both"/>
      </w:pPr>
      <w:r w:rsidRPr="00BE5E2D">
        <w:t xml:space="preserve">          </w:t>
      </w:r>
      <w:r w:rsidRPr="00BE5E2D">
        <w:rPr>
          <w:b/>
          <w:color w:val="000000"/>
        </w:rPr>
        <w:t>Art.</w:t>
      </w:r>
      <w:r>
        <w:rPr>
          <w:b/>
          <w:color w:val="000000"/>
        </w:rPr>
        <w:t>2</w:t>
      </w:r>
      <w:r w:rsidRPr="00BE5E2D">
        <w:rPr>
          <w:color w:val="000000"/>
        </w:rPr>
        <w:t xml:space="preserve"> </w:t>
      </w:r>
      <w:r w:rsidRPr="00BE5E2D">
        <w:t xml:space="preserve"> Prezent</w:t>
      </w:r>
      <w:r>
        <w:t xml:space="preserve">a </w:t>
      </w:r>
      <w:r w:rsidRPr="00BE5E2D">
        <w:t>poate fi contestat</w:t>
      </w:r>
      <w:r>
        <w:t>ă</w:t>
      </w:r>
      <w:r w:rsidRPr="00BE5E2D">
        <w:t xml:space="preserve"> la secţia de contencios administrativ a Tribunalului Alba în termen de 6 luni de la data comunicării răspunsului la plângerea prealabilă depusă, conform Legii nr. 554/2004 a contenciosului administrativ, cu modificările şi completările ulterioare.</w:t>
      </w:r>
    </w:p>
    <w:p w14:paraId="40E82389" w14:textId="77777777" w:rsidR="00A779AB" w:rsidRDefault="00A779AB" w:rsidP="00A779AB">
      <w:pPr>
        <w:pStyle w:val="western"/>
        <w:spacing w:before="0" w:beforeAutospacing="0" w:after="120" w:afterAutospacing="0"/>
        <w:ind w:left="170" w:right="113" w:firstLine="720"/>
        <w:jc w:val="both"/>
      </w:pPr>
      <w:r w:rsidRPr="00BE5E2D">
        <w:rPr>
          <w:b/>
        </w:rPr>
        <w:t>Art.</w:t>
      </w:r>
      <w:r>
        <w:rPr>
          <w:b/>
        </w:rPr>
        <w:t>3</w:t>
      </w:r>
      <w:r w:rsidRPr="00BE5E2D">
        <w:rPr>
          <w:b/>
        </w:rPr>
        <w:t xml:space="preserve"> </w:t>
      </w:r>
      <w:proofErr w:type="spellStart"/>
      <w:r w:rsidRPr="00BE5E2D">
        <w:t>Prezent</w:t>
      </w:r>
      <w:r>
        <w:t>a</w:t>
      </w:r>
      <w:proofErr w:type="spellEnd"/>
      <w:r>
        <w:t xml:space="preserve"> </w:t>
      </w:r>
      <w:r w:rsidRPr="00BE5E2D">
        <w:t xml:space="preserve">se </w:t>
      </w:r>
      <w:proofErr w:type="spellStart"/>
      <w:r w:rsidRPr="00BE5E2D">
        <w:t>comunic</w:t>
      </w:r>
      <w:r>
        <w:t>ă</w:t>
      </w:r>
      <w:proofErr w:type="spellEnd"/>
      <w:r w:rsidRPr="00BE5E2D">
        <w:t xml:space="preserve">:  </w:t>
      </w:r>
      <w:proofErr w:type="spellStart"/>
      <w:r w:rsidRPr="00BE5E2D">
        <w:t>Instituţiei</w:t>
      </w:r>
      <w:proofErr w:type="spellEnd"/>
      <w:r w:rsidRPr="00BE5E2D">
        <w:t xml:space="preserve"> </w:t>
      </w:r>
      <w:proofErr w:type="spellStart"/>
      <w:r w:rsidRPr="00BE5E2D">
        <w:t>Prefectului</w:t>
      </w:r>
      <w:proofErr w:type="spellEnd"/>
      <w:r w:rsidRPr="00BE5E2D">
        <w:t xml:space="preserve"> </w:t>
      </w:r>
      <w:proofErr w:type="spellStart"/>
      <w:r w:rsidRPr="00BE5E2D">
        <w:t>judeţului</w:t>
      </w:r>
      <w:proofErr w:type="spellEnd"/>
      <w:r w:rsidRPr="00BE5E2D">
        <w:t xml:space="preserve"> </w:t>
      </w:r>
      <w:proofErr w:type="gramStart"/>
      <w:r w:rsidRPr="00BE5E2D">
        <w:t xml:space="preserve">Alba,  </w:t>
      </w:r>
      <w:proofErr w:type="spellStart"/>
      <w:r w:rsidRPr="00BE5E2D">
        <w:t>Primarului</w:t>
      </w:r>
      <w:proofErr w:type="spellEnd"/>
      <w:proofErr w:type="gramEnd"/>
      <w:r w:rsidRPr="00BE5E2D">
        <w:t xml:space="preserve"> </w:t>
      </w:r>
      <w:proofErr w:type="spellStart"/>
      <w:r w:rsidRPr="00BE5E2D">
        <w:t>comunei</w:t>
      </w:r>
      <w:proofErr w:type="spellEnd"/>
      <w:r w:rsidRPr="00BE5E2D">
        <w:t xml:space="preserve"> </w:t>
      </w:r>
      <w:proofErr w:type="spellStart"/>
      <w:r>
        <w:t>Săsciori</w:t>
      </w:r>
      <w:proofErr w:type="spellEnd"/>
      <w:r w:rsidRPr="00BE5E2D">
        <w:t xml:space="preserve">, </w:t>
      </w:r>
      <w:r w:rsidRPr="00BE5E2D">
        <w:rPr>
          <w:lang w:val="ro-RO"/>
        </w:rPr>
        <w:t xml:space="preserve">un exemplar la dosar </w:t>
      </w:r>
      <w:r w:rsidRPr="00BE5E2D">
        <w:t xml:space="preserve"> </w:t>
      </w:r>
      <w:proofErr w:type="spellStart"/>
      <w:r w:rsidRPr="00BE5E2D">
        <w:t>și</w:t>
      </w:r>
      <w:proofErr w:type="spellEnd"/>
      <w:r w:rsidRPr="00BE5E2D">
        <w:t xml:space="preserve"> se </w:t>
      </w:r>
      <w:proofErr w:type="spellStart"/>
      <w:r w:rsidRPr="00BE5E2D">
        <w:t>aduce</w:t>
      </w:r>
      <w:proofErr w:type="spellEnd"/>
      <w:r w:rsidRPr="00BE5E2D">
        <w:t xml:space="preserve"> la </w:t>
      </w:r>
      <w:proofErr w:type="spellStart"/>
      <w:r w:rsidRPr="00BE5E2D">
        <w:t>cunoștința</w:t>
      </w:r>
      <w:proofErr w:type="spellEnd"/>
      <w:r w:rsidRPr="00BE5E2D">
        <w:t xml:space="preserve"> </w:t>
      </w:r>
      <w:proofErr w:type="spellStart"/>
      <w:r w:rsidRPr="00BE5E2D">
        <w:t>publică</w:t>
      </w:r>
      <w:proofErr w:type="spellEnd"/>
      <w:r w:rsidRPr="00BE5E2D">
        <w:t xml:space="preserve"> </w:t>
      </w:r>
      <w:proofErr w:type="spellStart"/>
      <w:r w:rsidRPr="00BE5E2D">
        <w:t>prin</w:t>
      </w:r>
      <w:proofErr w:type="spellEnd"/>
      <w:r w:rsidRPr="00BE5E2D">
        <w:t xml:space="preserve"> </w:t>
      </w:r>
      <w:proofErr w:type="spellStart"/>
      <w:r w:rsidRPr="00BE5E2D">
        <w:t>afișare</w:t>
      </w:r>
      <w:proofErr w:type="spellEnd"/>
      <w:r w:rsidRPr="00BE5E2D">
        <w:t xml:space="preserve"> la </w:t>
      </w:r>
      <w:proofErr w:type="spellStart"/>
      <w:r w:rsidRPr="00BE5E2D">
        <w:t>sediul</w:t>
      </w:r>
      <w:proofErr w:type="spellEnd"/>
      <w:r w:rsidRPr="00BE5E2D">
        <w:t xml:space="preserve"> </w:t>
      </w:r>
      <w:proofErr w:type="spellStart"/>
      <w:r w:rsidRPr="00BE5E2D">
        <w:t>instituției</w:t>
      </w:r>
      <w:proofErr w:type="spellEnd"/>
      <w:r w:rsidRPr="00BE5E2D">
        <w:t xml:space="preserve"> </w:t>
      </w:r>
      <w:proofErr w:type="spellStart"/>
      <w:r w:rsidRPr="00BE5E2D">
        <w:t>și</w:t>
      </w:r>
      <w:proofErr w:type="spellEnd"/>
      <w:r w:rsidRPr="00BE5E2D">
        <w:t xml:space="preserve"> pe </w:t>
      </w:r>
      <w:proofErr w:type="spellStart"/>
      <w:r w:rsidRPr="00BE5E2D">
        <w:t>pagina</w:t>
      </w:r>
      <w:proofErr w:type="spellEnd"/>
      <w:r w:rsidRPr="00BE5E2D">
        <w:t xml:space="preserve"> de internet a </w:t>
      </w:r>
      <w:proofErr w:type="spellStart"/>
      <w:r w:rsidRPr="00BE5E2D">
        <w:t>instituției</w:t>
      </w:r>
      <w:proofErr w:type="spellEnd"/>
      <w:r w:rsidRPr="00BE5E2D">
        <w:t>.</w:t>
      </w:r>
    </w:p>
    <w:p w14:paraId="5E365A11" w14:textId="771189BF" w:rsidR="005C498E" w:rsidRPr="00F534E7" w:rsidRDefault="004F2157" w:rsidP="00F534E7">
      <w:pPr>
        <w:tabs>
          <w:tab w:val="left" w:pos="720"/>
        </w:tabs>
        <w:spacing w:after="120"/>
        <w:ind w:left="170" w:right="113"/>
        <w:rPr>
          <w:b/>
          <w:bCs/>
        </w:rPr>
      </w:pPr>
      <w:r w:rsidRPr="00F534E7">
        <w:rPr>
          <w:b/>
          <w:lang w:eastAsia="ro-RO"/>
        </w:rPr>
        <w:t xml:space="preserve">                                         </w:t>
      </w:r>
      <w:r w:rsidR="00367C61" w:rsidRPr="00F534E7">
        <w:rPr>
          <w:b/>
          <w:lang w:eastAsia="ro-RO"/>
        </w:rPr>
        <w:t xml:space="preserve">      </w:t>
      </w:r>
      <w:r w:rsidR="00814F4D" w:rsidRPr="00F534E7">
        <w:rPr>
          <w:b/>
          <w:bCs/>
        </w:rPr>
        <w:t>Săsciori</w:t>
      </w:r>
      <w:r w:rsidR="002812FF" w:rsidRPr="00F534E7">
        <w:rPr>
          <w:b/>
          <w:bCs/>
        </w:rPr>
        <w:t>,</w:t>
      </w:r>
      <w:r w:rsidR="00B747F5" w:rsidRPr="00F534E7">
        <w:rPr>
          <w:b/>
          <w:bCs/>
        </w:rPr>
        <w:t xml:space="preserve"> </w:t>
      </w:r>
      <w:r w:rsidR="002812FF" w:rsidRPr="00F534E7">
        <w:rPr>
          <w:b/>
          <w:bCs/>
        </w:rPr>
        <w:t xml:space="preserve"> </w:t>
      </w:r>
      <w:r w:rsidR="00CD38A9" w:rsidRPr="00F534E7">
        <w:rPr>
          <w:b/>
          <w:bCs/>
        </w:rPr>
        <w:t>30</w:t>
      </w:r>
      <w:r w:rsidR="000B0971" w:rsidRPr="00F534E7">
        <w:rPr>
          <w:b/>
          <w:bCs/>
        </w:rPr>
        <w:t xml:space="preserve"> ianuarie 202</w:t>
      </w:r>
      <w:r w:rsidR="0026674C" w:rsidRPr="00F534E7">
        <w:rPr>
          <w:b/>
          <w:bCs/>
        </w:rPr>
        <w:t>5</w:t>
      </w:r>
    </w:p>
    <w:p w14:paraId="55763CDD" w14:textId="77777777" w:rsidR="00D1045B" w:rsidRPr="00F534E7" w:rsidRDefault="00D1045B" w:rsidP="00F534E7">
      <w:pPr>
        <w:tabs>
          <w:tab w:val="left" w:pos="720"/>
        </w:tabs>
        <w:spacing w:after="120"/>
        <w:ind w:left="170" w:right="113"/>
        <w:rPr>
          <w:b/>
          <w:bCs/>
        </w:rPr>
      </w:pPr>
    </w:p>
    <w:p w14:paraId="05038551" w14:textId="6EBE0D5A" w:rsidR="002812FF" w:rsidRPr="00F534E7" w:rsidRDefault="00E70A1F" w:rsidP="00F534E7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F534E7">
        <w:t xml:space="preserve">   </w:t>
      </w:r>
      <w:r w:rsidR="00483E9A" w:rsidRPr="00F534E7">
        <w:t xml:space="preserve">    </w:t>
      </w:r>
      <w:r w:rsidR="002812FF" w:rsidRPr="00F534E7">
        <w:t>Preşedinte</w:t>
      </w:r>
      <w:r w:rsidR="00F73690" w:rsidRPr="00F534E7">
        <w:t xml:space="preserve"> de şedință</w:t>
      </w:r>
      <w:r w:rsidR="00814F4D" w:rsidRPr="00F534E7">
        <w:t>,</w:t>
      </w:r>
      <w:r w:rsidR="00F73690" w:rsidRPr="00F534E7">
        <w:t xml:space="preserve">                    </w:t>
      </w:r>
      <w:r w:rsidR="002812FF" w:rsidRPr="00F534E7">
        <w:t xml:space="preserve">   </w:t>
      </w:r>
      <w:r w:rsidR="00F73690" w:rsidRPr="00F534E7">
        <w:t xml:space="preserve">      </w:t>
      </w:r>
      <w:r w:rsidR="002812FF" w:rsidRPr="00F534E7">
        <w:t xml:space="preserve"> </w:t>
      </w:r>
      <w:r w:rsidR="00814F4D" w:rsidRPr="00F534E7">
        <w:t xml:space="preserve">                </w:t>
      </w:r>
      <w:r w:rsidRPr="00F534E7">
        <w:t xml:space="preserve"> </w:t>
      </w:r>
      <w:r w:rsidR="002812FF" w:rsidRPr="00F534E7">
        <w:t>Contrasemnează pentru legalitate,</w:t>
      </w:r>
    </w:p>
    <w:p w14:paraId="731E2906" w14:textId="613AC52E" w:rsidR="002812FF" w:rsidRPr="00F534E7" w:rsidRDefault="00F368DF" w:rsidP="00F534E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F534E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F534E7">
        <w:rPr>
          <w:rFonts w:ascii="Times New Roman" w:hAnsi="Times New Roman" w:cs="Times New Roman"/>
          <w:sz w:val="24"/>
          <w:szCs w:val="24"/>
        </w:rPr>
        <w:t xml:space="preserve">    </w:t>
      </w:r>
      <w:r w:rsidRPr="00F534E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F534E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534E7">
        <w:rPr>
          <w:rFonts w:ascii="Times New Roman" w:hAnsi="Times New Roman" w:cs="Times New Roman"/>
          <w:sz w:val="24"/>
          <w:szCs w:val="24"/>
        </w:rPr>
        <w:t>Secretar general UAT</w:t>
      </w:r>
    </w:p>
    <w:p w14:paraId="67E99ABE" w14:textId="69FF5080" w:rsidR="007A5F80" w:rsidRPr="00F534E7" w:rsidRDefault="00F368DF" w:rsidP="009E314B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F534E7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F534E7">
        <w:rPr>
          <w:rFonts w:ascii="Times New Roman" w:hAnsi="Times New Roman" w:cs="Times New Roman"/>
          <w:sz w:val="24"/>
          <w:szCs w:val="24"/>
        </w:rPr>
        <w:t xml:space="preserve">      Faur Ioan Adrian</w:t>
      </w:r>
      <w:r w:rsidR="00557D56" w:rsidRPr="00F534E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F534E7">
        <w:rPr>
          <w:rFonts w:ascii="Times New Roman" w:hAnsi="Times New Roman" w:cs="Times New Roman"/>
          <w:sz w:val="24"/>
          <w:szCs w:val="24"/>
        </w:rPr>
        <w:t xml:space="preserve">   </w:t>
      </w:r>
      <w:r w:rsidR="00BB51C0" w:rsidRPr="00F534E7">
        <w:rPr>
          <w:rFonts w:ascii="Times New Roman" w:hAnsi="Times New Roman" w:cs="Times New Roman"/>
          <w:sz w:val="24"/>
          <w:szCs w:val="24"/>
        </w:rPr>
        <w:t xml:space="preserve"> </w:t>
      </w:r>
      <w:r w:rsidRPr="00F534E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F534E7">
        <w:rPr>
          <w:rFonts w:ascii="Times New Roman" w:hAnsi="Times New Roman" w:cs="Times New Roman"/>
          <w:sz w:val="24"/>
          <w:szCs w:val="24"/>
        </w:rPr>
        <w:t>a</w:t>
      </w:r>
    </w:p>
    <w:p w14:paraId="5AEE00C8" w14:textId="77777777" w:rsidR="00F534E7" w:rsidRDefault="00F534E7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0B45949" w14:textId="77777777" w:rsidR="009E314B" w:rsidRDefault="009E314B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3191BD0F" w14:textId="77777777" w:rsidR="009E314B" w:rsidRDefault="009E314B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4B538E21" w14:textId="77777777" w:rsidR="00780A60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5BD6CC72" w14:textId="77777777" w:rsidR="00780A60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1716737E" w14:textId="77777777" w:rsidR="00780A60" w:rsidRPr="00F534E7" w:rsidRDefault="00780A60" w:rsidP="009E314B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B6BE24B" w14:textId="77777777" w:rsidR="0097618B" w:rsidRPr="00F534E7" w:rsidRDefault="0097618B" w:rsidP="00F534E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76B6B98" w14:textId="5862FA51" w:rsidR="00D1045B" w:rsidRPr="00F534E7" w:rsidRDefault="00B747F5" w:rsidP="00F534E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F534E7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53208074" w14:textId="77777777" w:rsidR="00D1045B" w:rsidRPr="00F534E7" w:rsidRDefault="00D1045B" w:rsidP="00F534E7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6B6E01" w14:textId="77777777" w:rsidR="00D1045B" w:rsidRPr="00F534E7" w:rsidRDefault="00D1045B" w:rsidP="00F534E7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D1045B" w:rsidRPr="00F534E7" w:rsidSect="009E314B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C8F4F" w14:textId="77777777" w:rsidR="00B9118E" w:rsidRDefault="00B9118E" w:rsidP="007F56BF">
      <w:r>
        <w:separator/>
      </w:r>
    </w:p>
  </w:endnote>
  <w:endnote w:type="continuationSeparator" w:id="0">
    <w:p w14:paraId="442F3964" w14:textId="77777777" w:rsidR="00B9118E" w:rsidRDefault="00B9118E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C9DE" w14:textId="77777777" w:rsidR="00B9118E" w:rsidRDefault="00B9118E" w:rsidP="007F56BF">
      <w:r>
        <w:separator/>
      </w:r>
    </w:p>
  </w:footnote>
  <w:footnote w:type="continuationSeparator" w:id="0">
    <w:p w14:paraId="0DD9865B" w14:textId="77777777" w:rsidR="00B9118E" w:rsidRDefault="00B9118E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90325759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D02D53"/>
    <w:multiLevelType w:val="hybridMultilevel"/>
    <w:tmpl w:val="09685102"/>
    <w:lvl w:ilvl="0" w:tplc="94CCFAF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5F5216"/>
    <w:multiLevelType w:val="hybridMultilevel"/>
    <w:tmpl w:val="94FACA56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20C13C61"/>
    <w:multiLevelType w:val="multilevel"/>
    <w:tmpl w:val="480ECFC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8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9" w15:restartNumberingAfterBreak="0">
    <w:nsid w:val="26287CF0"/>
    <w:multiLevelType w:val="hybridMultilevel"/>
    <w:tmpl w:val="6E923A08"/>
    <w:lvl w:ilvl="0" w:tplc="42A8BBDC">
      <w:numFmt w:val="bullet"/>
      <w:lvlText w:val="-"/>
      <w:lvlJc w:val="left"/>
      <w:pPr>
        <w:ind w:left="53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0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1" w15:restartNumberingAfterBreak="0">
    <w:nsid w:val="3FFE30CB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47B0648D"/>
    <w:multiLevelType w:val="hybridMultilevel"/>
    <w:tmpl w:val="CA48C126"/>
    <w:lvl w:ilvl="0" w:tplc="8C22A030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1E125B"/>
    <w:multiLevelType w:val="hybridMultilevel"/>
    <w:tmpl w:val="DF984538"/>
    <w:lvl w:ilvl="0" w:tplc="57DC2CA4">
      <w:start w:val="1"/>
      <w:numFmt w:val="bullet"/>
      <w:lvlText w:val="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6" w15:restartNumberingAfterBreak="0">
    <w:nsid w:val="743C038B"/>
    <w:multiLevelType w:val="hybridMultilevel"/>
    <w:tmpl w:val="1BAE2954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674817"/>
    <w:multiLevelType w:val="hybridMultilevel"/>
    <w:tmpl w:val="996C4E34"/>
    <w:lvl w:ilvl="0" w:tplc="CD5E25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6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20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10"/>
  </w:num>
  <w:num w:numId="8" w16cid:durableId="1214586510">
    <w:abstractNumId w:val="20"/>
  </w:num>
  <w:num w:numId="9" w16cid:durableId="1335453008">
    <w:abstractNumId w:val="8"/>
  </w:num>
  <w:num w:numId="10" w16cid:durableId="2091928980">
    <w:abstractNumId w:val="14"/>
  </w:num>
  <w:num w:numId="11" w16cid:durableId="9643875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205742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6949622">
    <w:abstractNumId w:val="11"/>
  </w:num>
  <w:num w:numId="14" w16cid:durableId="1604416482">
    <w:abstractNumId w:val="16"/>
  </w:num>
  <w:num w:numId="15" w16cid:durableId="736636910">
    <w:abstractNumId w:val="13"/>
  </w:num>
  <w:num w:numId="16" w16cid:durableId="1992445743">
    <w:abstractNumId w:val="18"/>
  </w:num>
  <w:num w:numId="17" w16cid:durableId="821697465">
    <w:abstractNumId w:val="12"/>
  </w:num>
  <w:num w:numId="18" w16cid:durableId="581379488">
    <w:abstractNumId w:val="9"/>
  </w:num>
  <w:num w:numId="19" w16cid:durableId="1171219332">
    <w:abstractNumId w:val="17"/>
  </w:num>
  <w:num w:numId="20" w16cid:durableId="10836783">
    <w:abstractNumId w:val="15"/>
  </w:num>
  <w:num w:numId="21" w16cid:durableId="1994262241">
    <w:abstractNumId w:val="5"/>
  </w:num>
  <w:num w:numId="22" w16cid:durableId="1108767990">
    <w:abstractNumId w:val="3"/>
  </w:num>
  <w:num w:numId="23" w16cid:durableId="342557313">
    <w:abstractNumId w:val="17"/>
  </w:num>
  <w:num w:numId="24" w16cid:durableId="14444169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22438200">
    <w:abstractNumId w:val="6"/>
  </w:num>
  <w:num w:numId="26" w16cid:durableId="1398477560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3847"/>
    <w:rsid w:val="00021B2D"/>
    <w:rsid w:val="00023D05"/>
    <w:rsid w:val="00040E4C"/>
    <w:rsid w:val="00050D72"/>
    <w:rsid w:val="00076721"/>
    <w:rsid w:val="000879D4"/>
    <w:rsid w:val="00092E73"/>
    <w:rsid w:val="000952FC"/>
    <w:rsid w:val="00097980"/>
    <w:rsid w:val="00097987"/>
    <w:rsid w:val="000B0971"/>
    <w:rsid w:val="000D3E4D"/>
    <w:rsid w:val="000D7854"/>
    <w:rsid w:val="000E5B07"/>
    <w:rsid w:val="00100DA5"/>
    <w:rsid w:val="00107495"/>
    <w:rsid w:val="00113106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06E12"/>
    <w:rsid w:val="00210826"/>
    <w:rsid w:val="00216FBC"/>
    <w:rsid w:val="0023696E"/>
    <w:rsid w:val="00241C79"/>
    <w:rsid w:val="0024372A"/>
    <w:rsid w:val="00262434"/>
    <w:rsid w:val="00265876"/>
    <w:rsid w:val="0026674C"/>
    <w:rsid w:val="00266ED4"/>
    <w:rsid w:val="00276505"/>
    <w:rsid w:val="002812FF"/>
    <w:rsid w:val="00283AFE"/>
    <w:rsid w:val="00286707"/>
    <w:rsid w:val="002B213C"/>
    <w:rsid w:val="002B606F"/>
    <w:rsid w:val="002C1888"/>
    <w:rsid w:val="002C32FD"/>
    <w:rsid w:val="002C4A59"/>
    <w:rsid w:val="002D0350"/>
    <w:rsid w:val="002E3FAD"/>
    <w:rsid w:val="002F4439"/>
    <w:rsid w:val="003036B4"/>
    <w:rsid w:val="00336B5C"/>
    <w:rsid w:val="00357E77"/>
    <w:rsid w:val="00364A36"/>
    <w:rsid w:val="00367C61"/>
    <w:rsid w:val="003734A7"/>
    <w:rsid w:val="003816C1"/>
    <w:rsid w:val="00384D6D"/>
    <w:rsid w:val="003A1FCF"/>
    <w:rsid w:val="003B1543"/>
    <w:rsid w:val="003B31A3"/>
    <w:rsid w:val="003C1387"/>
    <w:rsid w:val="003D3B60"/>
    <w:rsid w:val="003F03A3"/>
    <w:rsid w:val="003F2783"/>
    <w:rsid w:val="003F5115"/>
    <w:rsid w:val="003F7175"/>
    <w:rsid w:val="00406F1D"/>
    <w:rsid w:val="004207E8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2CD1"/>
    <w:rsid w:val="005B6665"/>
    <w:rsid w:val="005C3140"/>
    <w:rsid w:val="005C498E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64E34"/>
    <w:rsid w:val="00680DF0"/>
    <w:rsid w:val="006849D6"/>
    <w:rsid w:val="006A7D85"/>
    <w:rsid w:val="006B208E"/>
    <w:rsid w:val="006B58BF"/>
    <w:rsid w:val="006D45CD"/>
    <w:rsid w:val="006E7D2C"/>
    <w:rsid w:val="006F78F0"/>
    <w:rsid w:val="007019F7"/>
    <w:rsid w:val="007151B7"/>
    <w:rsid w:val="007423FC"/>
    <w:rsid w:val="0075154B"/>
    <w:rsid w:val="00752FE0"/>
    <w:rsid w:val="00753620"/>
    <w:rsid w:val="00755958"/>
    <w:rsid w:val="00762EDD"/>
    <w:rsid w:val="007710F8"/>
    <w:rsid w:val="00775732"/>
    <w:rsid w:val="00775F90"/>
    <w:rsid w:val="00780A60"/>
    <w:rsid w:val="007814A2"/>
    <w:rsid w:val="00781B84"/>
    <w:rsid w:val="007856B9"/>
    <w:rsid w:val="00795941"/>
    <w:rsid w:val="007A5F80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4394B"/>
    <w:rsid w:val="00851917"/>
    <w:rsid w:val="00856232"/>
    <w:rsid w:val="0086372F"/>
    <w:rsid w:val="00883637"/>
    <w:rsid w:val="0089694A"/>
    <w:rsid w:val="008B053E"/>
    <w:rsid w:val="008C19FE"/>
    <w:rsid w:val="008C5F27"/>
    <w:rsid w:val="008C65E5"/>
    <w:rsid w:val="008E1392"/>
    <w:rsid w:val="008F26E5"/>
    <w:rsid w:val="00916665"/>
    <w:rsid w:val="00923A05"/>
    <w:rsid w:val="00931649"/>
    <w:rsid w:val="00934D69"/>
    <w:rsid w:val="00940104"/>
    <w:rsid w:val="00943AC4"/>
    <w:rsid w:val="0096785F"/>
    <w:rsid w:val="00967B1B"/>
    <w:rsid w:val="00972AF9"/>
    <w:rsid w:val="0097618B"/>
    <w:rsid w:val="00977B1C"/>
    <w:rsid w:val="0099072E"/>
    <w:rsid w:val="00993A38"/>
    <w:rsid w:val="009A4295"/>
    <w:rsid w:val="009A6070"/>
    <w:rsid w:val="009B2A58"/>
    <w:rsid w:val="009C6305"/>
    <w:rsid w:val="009E2F3C"/>
    <w:rsid w:val="009E314B"/>
    <w:rsid w:val="009E4FB3"/>
    <w:rsid w:val="009E6A32"/>
    <w:rsid w:val="009F0D12"/>
    <w:rsid w:val="009F1F0D"/>
    <w:rsid w:val="009F508B"/>
    <w:rsid w:val="00A028B6"/>
    <w:rsid w:val="00A03A64"/>
    <w:rsid w:val="00A04DC4"/>
    <w:rsid w:val="00A11489"/>
    <w:rsid w:val="00A12427"/>
    <w:rsid w:val="00A163CE"/>
    <w:rsid w:val="00A32718"/>
    <w:rsid w:val="00A355B9"/>
    <w:rsid w:val="00A40F24"/>
    <w:rsid w:val="00A54043"/>
    <w:rsid w:val="00A62E98"/>
    <w:rsid w:val="00A779AB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747F5"/>
    <w:rsid w:val="00B8758E"/>
    <w:rsid w:val="00B9118E"/>
    <w:rsid w:val="00B978EA"/>
    <w:rsid w:val="00BA480D"/>
    <w:rsid w:val="00BA6C23"/>
    <w:rsid w:val="00BB288B"/>
    <w:rsid w:val="00BB51C0"/>
    <w:rsid w:val="00BD25B5"/>
    <w:rsid w:val="00BD2B75"/>
    <w:rsid w:val="00BE56DB"/>
    <w:rsid w:val="00C07C7A"/>
    <w:rsid w:val="00C10BB8"/>
    <w:rsid w:val="00C14A66"/>
    <w:rsid w:val="00C21520"/>
    <w:rsid w:val="00C32617"/>
    <w:rsid w:val="00C32C25"/>
    <w:rsid w:val="00C55005"/>
    <w:rsid w:val="00C572D5"/>
    <w:rsid w:val="00C64EF9"/>
    <w:rsid w:val="00C81AFD"/>
    <w:rsid w:val="00C90F27"/>
    <w:rsid w:val="00C96F89"/>
    <w:rsid w:val="00C974DE"/>
    <w:rsid w:val="00CA0AD9"/>
    <w:rsid w:val="00CA6091"/>
    <w:rsid w:val="00CB6E39"/>
    <w:rsid w:val="00CD38A9"/>
    <w:rsid w:val="00D1045B"/>
    <w:rsid w:val="00D16977"/>
    <w:rsid w:val="00D361E9"/>
    <w:rsid w:val="00D42435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1BA1"/>
    <w:rsid w:val="00D87798"/>
    <w:rsid w:val="00DB4460"/>
    <w:rsid w:val="00DC2BE8"/>
    <w:rsid w:val="00DD3928"/>
    <w:rsid w:val="00DE3720"/>
    <w:rsid w:val="00DE4D5F"/>
    <w:rsid w:val="00DE6E74"/>
    <w:rsid w:val="00DF446B"/>
    <w:rsid w:val="00DF58BF"/>
    <w:rsid w:val="00E01382"/>
    <w:rsid w:val="00E03A7B"/>
    <w:rsid w:val="00E045E3"/>
    <w:rsid w:val="00E302C9"/>
    <w:rsid w:val="00E427D2"/>
    <w:rsid w:val="00E6057E"/>
    <w:rsid w:val="00E61D73"/>
    <w:rsid w:val="00E70A1F"/>
    <w:rsid w:val="00E73BED"/>
    <w:rsid w:val="00E83629"/>
    <w:rsid w:val="00E8734D"/>
    <w:rsid w:val="00E87EEF"/>
    <w:rsid w:val="00EA37B9"/>
    <w:rsid w:val="00EB22B9"/>
    <w:rsid w:val="00EC5FBF"/>
    <w:rsid w:val="00EC745F"/>
    <w:rsid w:val="00ED2298"/>
    <w:rsid w:val="00EE0D96"/>
    <w:rsid w:val="00EE30B9"/>
    <w:rsid w:val="00EE35F2"/>
    <w:rsid w:val="00EE5192"/>
    <w:rsid w:val="00F021AB"/>
    <w:rsid w:val="00F12065"/>
    <w:rsid w:val="00F3574B"/>
    <w:rsid w:val="00F362A8"/>
    <w:rsid w:val="00F368DF"/>
    <w:rsid w:val="00F534E7"/>
    <w:rsid w:val="00F73690"/>
    <w:rsid w:val="00F75CF3"/>
    <w:rsid w:val="00F75EDD"/>
    <w:rsid w:val="00F910AF"/>
    <w:rsid w:val="00F954D2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western">
    <w:name w:val="western"/>
    <w:basedOn w:val="Normal"/>
    <w:semiHidden/>
    <w:rsid w:val="00D1045B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3888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2024-06-13T07:52:00Z</cp:lastPrinted>
  <dcterms:created xsi:type="dcterms:W3CDTF">2025-02-05T10:00:00Z</dcterms:created>
  <dcterms:modified xsi:type="dcterms:W3CDTF">2025-02-05T10:00:00Z</dcterms:modified>
</cp:coreProperties>
</file>