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AE7F7" w14:textId="16A3A4E5" w:rsidR="00196E22" w:rsidRPr="00970298" w:rsidRDefault="00196E22" w:rsidP="00970298">
      <w:pPr>
        <w:spacing w:after="120"/>
        <w:ind w:left="170" w:right="113"/>
        <w:jc w:val="both"/>
      </w:pPr>
    </w:p>
    <w:p w14:paraId="108D1268" w14:textId="7D60164D" w:rsidR="00DB4460" w:rsidRPr="00970298" w:rsidRDefault="00DB4460" w:rsidP="00970298">
      <w:pPr>
        <w:spacing w:after="120"/>
        <w:ind w:left="170" w:right="113"/>
        <w:jc w:val="both"/>
        <w:rPr>
          <w:b/>
        </w:rPr>
      </w:pPr>
      <w:r w:rsidRPr="00970298">
        <w:t xml:space="preserve">                                             </w:t>
      </w:r>
      <w:r w:rsidR="007F56BF" w:rsidRPr="00970298">
        <w:rPr>
          <w:b/>
        </w:rPr>
        <w:t>HOTĂRÂREA</w:t>
      </w:r>
      <w:r w:rsidR="00557DE1" w:rsidRPr="00970298">
        <w:rPr>
          <w:b/>
        </w:rPr>
        <w:t xml:space="preserve"> </w:t>
      </w:r>
      <w:r w:rsidR="0075154B" w:rsidRPr="00970298">
        <w:rPr>
          <w:b/>
        </w:rPr>
        <w:t>nr.</w:t>
      </w:r>
      <w:r w:rsidR="00795941" w:rsidRPr="00970298">
        <w:rPr>
          <w:b/>
        </w:rPr>
        <w:t xml:space="preserve"> </w:t>
      </w:r>
      <w:r w:rsidR="00B708EA" w:rsidRPr="00970298">
        <w:rPr>
          <w:b/>
        </w:rPr>
        <w:t>12</w:t>
      </w:r>
      <w:r w:rsidR="00C002D2" w:rsidRPr="00970298">
        <w:rPr>
          <w:b/>
        </w:rPr>
        <w:t>6</w:t>
      </w:r>
      <w:r w:rsidR="00795941" w:rsidRPr="00970298">
        <w:rPr>
          <w:b/>
        </w:rPr>
        <w:t>/202</w:t>
      </w:r>
      <w:r w:rsidR="00967B1B" w:rsidRPr="00970298">
        <w:rPr>
          <w:b/>
        </w:rPr>
        <w:t>4</w:t>
      </w:r>
    </w:p>
    <w:p w14:paraId="1D1A23F1" w14:textId="677A8814" w:rsidR="00C002D2" w:rsidRPr="00970298" w:rsidRDefault="00AB2D4F" w:rsidP="00970298">
      <w:pPr>
        <w:spacing w:after="120"/>
        <w:ind w:left="170" w:right="113"/>
        <w:jc w:val="center"/>
        <w:rPr>
          <w:b/>
          <w:bCs/>
        </w:rPr>
      </w:pPr>
      <w:r w:rsidRPr="00970298">
        <w:rPr>
          <w:lang w:eastAsia="ro-RO"/>
        </w:rPr>
        <w:t xml:space="preserve">privind </w:t>
      </w:r>
      <w:bookmarkStart w:id="0" w:name="_Hlk117513122"/>
      <w:r w:rsidR="00C002D2" w:rsidRPr="00970298">
        <w:t xml:space="preserve">aprobarea documentației și  indicatorilor tehnico - economici la obiectivul  de investiții </w:t>
      </w:r>
      <w:r w:rsidR="00970298">
        <w:t>”</w:t>
      </w:r>
      <w:r w:rsidR="00C002D2" w:rsidRPr="00970298">
        <w:rPr>
          <w:b/>
        </w:rPr>
        <w:t>CONSTRUIRE CAPELĂ, LOCALITATEA LOMAN, JUDEȚUL ALBA</w:t>
      </w:r>
      <w:r w:rsidR="00970298">
        <w:rPr>
          <w:b/>
        </w:rPr>
        <w:t>”</w:t>
      </w:r>
    </w:p>
    <w:bookmarkEnd w:id="0"/>
    <w:p w14:paraId="4A3B2AE0" w14:textId="0EE19059" w:rsidR="00241B2C" w:rsidRPr="00970298" w:rsidRDefault="00241B2C" w:rsidP="00970298">
      <w:pPr>
        <w:autoSpaceDE w:val="0"/>
        <w:spacing w:after="120"/>
        <w:ind w:left="170" w:right="113" w:firstLine="568"/>
        <w:jc w:val="center"/>
        <w:rPr>
          <w:lang w:eastAsia="ro-RO"/>
        </w:rPr>
      </w:pPr>
    </w:p>
    <w:p w14:paraId="10619CFF" w14:textId="111562A8" w:rsidR="00482C54" w:rsidRPr="00970298" w:rsidRDefault="00482C54" w:rsidP="00970298">
      <w:pPr>
        <w:spacing w:after="120"/>
        <w:ind w:left="170" w:right="113"/>
        <w:jc w:val="both"/>
      </w:pPr>
      <w:r w:rsidRPr="00970298">
        <w:t xml:space="preserve">          Consiliul</w:t>
      </w:r>
      <w:r w:rsidRPr="00970298">
        <w:rPr>
          <w:spacing w:val="-1"/>
        </w:rPr>
        <w:t xml:space="preserve"> </w:t>
      </w:r>
      <w:r w:rsidRPr="00970298">
        <w:t>Local</w:t>
      </w:r>
      <w:r w:rsidRPr="00970298">
        <w:rPr>
          <w:spacing w:val="-4"/>
        </w:rPr>
        <w:t xml:space="preserve"> </w:t>
      </w:r>
      <w:r w:rsidRPr="00970298">
        <w:t>al</w:t>
      </w:r>
      <w:r w:rsidRPr="00970298">
        <w:rPr>
          <w:spacing w:val="-4"/>
        </w:rPr>
        <w:t xml:space="preserve"> </w:t>
      </w:r>
      <w:r w:rsidRPr="00970298">
        <w:t>comunei</w:t>
      </w:r>
      <w:r w:rsidRPr="00970298">
        <w:rPr>
          <w:spacing w:val="-4"/>
        </w:rPr>
        <w:t xml:space="preserve"> </w:t>
      </w:r>
      <w:r w:rsidRPr="00970298">
        <w:t>Săsciori,</w:t>
      </w:r>
      <w:r w:rsidRPr="00970298">
        <w:rPr>
          <w:spacing w:val="-5"/>
        </w:rPr>
        <w:t xml:space="preserve"> </w:t>
      </w:r>
      <w:r w:rsidRPr="00970298">
        <w:t>județul Alba</w:t>
      </w:r>
      <w:r w:rsidRPr="00970298">
        <w:rPr>
          <w:spacing w:val="-4"/>
        </w:rPr>
        <w:t xml:space="preserve"> </w:t>
      </w:r>
      <w:r w:rsidRPr="00970298">
        <w:t>întrunit</w:t>
      </w:r>
      <w:r w:rsidRPr="00970298">
        <w:rPr>
          <w:spacing w:val="-1"/>
        </w:rPr>
        <w:t xml:space="preserve"> </w:t>
      </w:r>
      <w:r w:rsidRPr="00970298">
        <w:t>în</w:t>
      </w:r>
      <w:r w:rsidRPr="00970298">
        <w:rPr>
          <w:spacing w:val="-2"/>
        </w:rPr>
        <w:t xml:space="preserve"> </w:t>
      </w:r>
      <w:r w:rsidRPr="00970298">
        <w:t>ședința</w:t>
      </w:r>
      <w:r w:rsidRPr="00970298">
        <w:rPr>
          <w:spacing w:val="-2"/>
        </w:rPr>
        <w:t xml:space="preserve"> </w:t>
      </w:r>
      <w:r w:rsidR="0052389B" w:rsidRPr="00970298">
        <w:t xml:space="preserve">publică </w:t>
      </w:r>
      <w:r w:rsidR="00970298">
        <w:t>ordinară</w:t>
      </w:r>
      <w:r w:rsidR="00DE00F0" w:rsidRPr="00970298">
        <w:t xml:space="preserve"> </w:t>
      </w:r>
      <w:r w:rsidRPr="00970298">
        <w:t>din</w:t>
      </w:r>
      <w:r w:rsidRPr="00970298">
        <w:rPr>
          <w:spacing w:val="-2"/>
        </w:rPr>
        <w:t xml:space="preserve"> </w:t>
      </w:r>
      <w:r w:rsidRPr="00970298">
        <w:t>data</w:t>
      </w:r>
      <w:r w:rsidRPr="00970298">
        <w:rPr>
          <w:spacing w:val="-1"/>
        </w:rPr>
        <w:t xml:space="preserve"> </w:t>
      </w:r>
      <w:r w:rsidRPr="00970298">
        <w:t>de</w:t>
      </w:r>
      <w:r w:rsidRPr="00970298">
        <w:rPr>
          <w:spacing w:val="-2"/>
        </w:rPr>
        <w:t xml:space="preserve"> </w:t>
      </w:r>
      <w:r w:rsidR="00970298">
        <w:t>29</w:t>
      </w:r>
      <w:r w:rsidRPr="00970298">
        <w:t>.</w:t>
      </w:r>
      <w:r w:rsidR="00970298">
        <w:t>11</w:t>
      </w:r>
      <w:r w:rsidRPr="00970298">
        <w:t>.2024;</w:t>
      </w:r>
    </w:p>
    <w:p w14:paraId="223081A0" w14:textId="77777777" w:rsidR="00C002D2" w:rsidRPr="00970298" w:rsidRDefault="00C002D2" w:rsidP="00970298">
      <w:pPr>
        <w:spacing w:after="120"/>
        <w:ind w:left="170" w:right="113"/>
        <w:contextualSpacing/>
        <w:jc w:val="both"/>
        <w:rPr>
          <w:b/>
        </w:rPr>
      </w:pPr>
      <w:r w:rsidRPr="00970298">
        <w:rPr>
          <w:b/>
        </w:rPr>
        <w:t>Luând în dezbatere:</w:t>
      </w:r>
    </w:p>
    <w:p w14:paraId="39E9AB6C" w14:textId="7B31D19C" w:rsidR="00C002D2" w:rsidRPr="00D871C0" w:rsidRDefault="00C002D2" w:rsidP="00970298">
      <w:pPr>
        <w:spacing w:after="120"/>
        <w:ind w:left="170" w:right="113"/>
        <w:jc w:val="both"/>
      </w:pPr>
      <w:r w:rsidRPr="00970298">
        <w:t xml:space="preserve">           - proiectul de hotărâre </w:t>
      </w:r>
      <w:r w:rsidRPr="00D871C0">
        <w:t xml:space="preserve">nr. 407/28.11.2024 </w:t>
      </w:r>
      <w:r w:rsidRPr="00D871C0">
        <w:rPr>
          <w:bCs/>
        </w:rPr>
        <w:t>privind</w:t>
      </w:r>
      <w:r w:rsidRPr="00D871C0">
        <w:rPr>
          <w:b/>
          <w:bCs/>
        </w:rPr>
        <w:t xml:space="preserve"> </w:t>
      </w:r>
      <w:r w:rsidRPr="00D871C0">
        <w:t xml:space="preserve">aprobarea documentației și  indicatorilor tehnico - economici la obiectivul  de investiții </w:t>
      </w:r>
      <w:r w:rsidR="00970298" w:rsidRPr="00D871C0">
        <w:t>”</w:t>
      </w:r>
      <w:r w:rsidRPr="00D871C0">
        <w:rPr>
          <w:b/>
        </w:rPr>
        <w:t>CONSTRUIRE CAPELĂ, LOCALITATEA LOMAN, JUDEȚUL ALBA</w:t>
      </w:r>
      <w:r w:rsidR="00970298" w:rsidRPr="00D871C0">
        <w:rPr>
          <w:b/>
        </w:rPr>
        <w:t>”</w:t>
      </w:r>
      <w:r w:rsidRPr="00D871C0">
        <w:t>, inițiat de domnul primar Morar Nicolae Florin;</w:t>
      </w:r>
    </w:p>
    <w:p w14:paraId="50E53DE6" w14:textId="4E4E9947" w:rsidR="00C002D2" w:rsidRPr="00D871C0" w:rsidRDefault="00C002D2" w:rsidP="00970298">
      <w:pPr>
        <w:spacing w:after="120"/>
        <w:ind w:left="170" w:right="113"/>
        <w:jc w:val="both"/>
      </w:pPr>
      <w:r w:rsidRPr="00D871C0">
        <w:t xml:space="preserve">           - referatul de aprobare nr. 408/28.11.2024 </w:t>
      </w:r>
      <w:r w:rsidRPr="00D871C0">
        <w:rPr>
          <w:bCs/>
        </w:rPr>
        <w:t>privind</w:t>
      </w:r>
      <w:r w:rsidRPr="00D871C0">
        <w:rPr>
          <w:b/>
          <w:bCs/>
        </w:rPr>
        <w:t xml:space="preserve"> </w:t>
      </w:r>
      <w:r w:rsidRPr="00D871C0">
        <w:t xml:space="preserve">aprobarea documentației și  indicatorilor tehnico - economici la obiectivul  de investiții </w:t>
      </w:r>
      <w:r w:rsidR="00970298" w:rsidRPr="00D871C0">
        <w:t>”</w:t>
      </w:r>
      <w:r w:rsidRPr="00D871C0">
        <w:rPr>
          <w:b/>
        </w:rPr>
        <w:t>CONSTRUIRE CAPELĂ, LOCALITATEA LOMAN, JUDEȚUL ALBA</w:t>
      </w:r>
      <w:r w:rsidR="00970298" w:rsidRPr="00D871C0">
        <w:rPr>
          <w:b/>
        </w:rPr>
        <w:t>”</w:t>
      </w:r>
      <w:r w:rsidRPr="00D871C0">
        <w:t>;</w:t>
      </w:r>
    </w:p>
    <w:p w14:paraId="0584796C" w14:textId="77777777" w:rsidR="00C002D2" w:rsidRPr="00D871C0" w:rsidRDefault="00C002D2" w:rsidP="00970298">
      <w:pPr>
        <w:spacing w:after="120"/>
        <w:ind w:left="170" w:right="113"/>
        <w:contextualSpacing/>
        <w:jc w:val="both"/>
        <w:rPr>
          <w:lang w:val="fr-FR"/>
        </w:rPr>
      </w:pPr>
      <w:r w:rsidRPr="00D871C0">
        <w:rPr>
          <w:b/>
          <w:bCs/>
        </w:rPr>
        <w:t xml:space="preserve">           - </w:t>
      </w:r>
      <w:proofErr w:type="spellStart"/>
      <w:r w:rsidRPr="00D871C0">
        <w:rPr>
          <w:lang w:val="fr-FR"/>
        </w:rPr>
        <w:t>raportul</w:t>
      </w:r>
      <w:proofErr w:type="spellEnd"/>
      <w:r w:rsidRPr="00D871C0">
        <w:rPr>
          <w:lang w:val="fr-FR"/>
        </w:rPr>
        <w:t xml:space="preserve"> de </w:t>
      </w:r>
      <w:proofErr w:type="spellStart"/>
      <w:r w:rsidRPr="00D871C0">
        <w:rPr>
          <w:lang w:val="fr-FR"/>
        </w:rPr>
        <w:t>specialitate</w:t>
      </w:r>
      <w:proofErr w:type="spellEnd"/>
      <w:r w:rsidRPr="00D871C0">
        <w:rPr>
          <w:lang w:val="fr-FR"/>
        </w:rPr>
        <w:t xml:space="preserve"> nr. 409/28.11.2024 al </w:t>
      </w:r>
      <w:proofErr w:type="spellStart"/>
      <w:r w:rsidRPr="00D871C0">
        <w:rPr>
          <w:lang w:val="fr-FR"/>
        </w:rPr>
        <w:t>serviciului</w:t>
      </w:r>
      <w:proofErr w:type="spellEnd"/>
      <w:r w:rsidRPr="00D871C0">
        <w:rPr>
          <w:lang w:val="fr-FR"/>
        </w:rPr>
        <w:t xml:space="preserve"> </w:t>
      </w:r>
      <w:proofErr w:type="spellStart"/>
      <w:r w:rsidRPr="00D871C0">
        <w:rPr>
          <w:i/>
          <w:iCs/>
          <w:lang w:val="fr-FR"/>
        </w:rPr>
        <w:t>Cadastru</w:t>
      </w:r>
      <w:proofErr w:type="spellEnd"/>
      <w:r w:rsidRPr="00D871C0">
        <w:rPr>
          <w:i/>
          <w:iCs/>
          <w:lang w:val="fr-FR"/>
        </w:rPr>
        <w:t xml:space="preserve">, </w:t>
      </w:r>
      <w:proofErr w:type="spellStart"/>
      <w:r w:rsidRPr="00D871C0">
        <w:rPr>
          <w:i/>
          <w:iCs/>
          <w:lang w:val="fr-FR"/>
        </w:rPr>
        <w:t>amenajarea</w:t>
      </w:r>
      <w:proofErr w:type="spellEnd"/>
      <w:r w:rsidRPr="00D871C0">
        <w:rPr>
          <w:i/>
          <w:iCs/>
          <w:lang w:val="fr-FR"/>
        </w:rPr>
        <w:t xml:space="preserve"> </w:t>
      </w:r>
      <w:proofErr w:type="spellStart"/>
      <w:r w:rsidRPr="00D871C0">
        <w:rPr>
          <w:i/>
          <w:iCs/>
          <w:lang w:val="fr-FR"/>
        </w:rPr>
        <w:t>teritoriului</w:t>
      </w:r>
      <w:proofErr w:type="spellEnd"/>
      <w:r w:rsidRPr="00D871C0">
        <w:rPr>
          <w:i/>
          <w:iCs/>
          <w:lang w:val="fr-FR"/>
        </w:rPr>
        <w:t xml:space="preserve"> </w:t>
      </w:r>
      <w:proofErr w:type="spellStart"/>
      <w:r w:rsidRPr="00D871C0">
        <w:rPr>
          <w:i/>
          <w:iCs/>
          <w:lang w:val="fr-FR"/>
        </w:rPr>
        <w:t>și</w:t>
      </w:r>
      <w:proofErr w:type="spellEnd"/>
      <w:r w:rsidRPr="00D871C0">
        <w:rPr>
          <w:i/>
          <w:iCs/>
          <w:lang w:val="fr-FR"/>
        </w:rPr>
        <w:t xml:space="preserve"> </w:t>
      </w:r>
      <w:proofErr w:type="spellStart"/>
      <w:r w:rsidRPr="00D871C0">
        <w:rPr>
          <w:i/>
          <w:iCs/>
          <w:lang w:val="fr-FR"/>
        </w:rPr>
        <w:t>achiziții</w:t>
      </w:r>
      <w:proofErr w:type="spellEnd"/>
      <w:r w:rsidRPr="00D871C0">
        <w:rPr>
          <w:i/>
          <w:iCs/>
          <w:lang w:val="fr-FR"/>
        </w:rPr>
        <w:t xml:space="preserve"> </w:t>
      </w:r>
      <w:proofErr w:type="spellStart"/>
      <w:r w:rsidRPr="00D871C0">
        <w:rPr>
          <w:i/>
          <w:iCs/>
          <w:lang w:val="fr-FR"/>
        </w:rPr>
        <w:t>publice</w:t>
      </w:r>
      <w:proofErr w:type="spellEnd"/>
      <w:r w:rsidRPr="00D871C0">
        <w:rPr>
          <w:lang w:val="fr-FR"/>
        </w:rPr>
        <w:t xml:space="preserve"> </w:t>
      </w:r>
      <w:proofErr w:type="spellStart"/>
      <w:r w:rsidRPr="00D871C0">
        <w:rPr>
          <w:lang w:val="fr-FR"/>
        </w:rPr>
        <w:t>din</w:t>
      </w:r>
      <w:proofErr w:type="spellEnd"/>
      <w:r w:rsidRPr="00D871C0">
        <w:rPr>
          <w:lang w:val="fr-FR"/>
        </w:rPr>
        <w:t xml:space="preserve"> </w:t>
      </w:r>
      <w:proofErr w:type="spellStart"/>
      <w:r w:rsidRPr="00D871C0">
        <w:rPr>
          <w:lang w:val="fr-FR"/>
        </w:rPr>
        <w:t>cadrul</w:t>
      </w:r>
      <w:proofErr w:type="spellEnd"/>
      <w:r w:rsidRPr="00D871C0">
        <w:rPr>
          <w:lang w:val="fr-FR"/>
        </w:rPr>
        <w:t xml:space="preserve"> </w:t>
      </w:r>
      <w:proofErr w:type="spellStart"/>
      <w:r w:rsidRPr="00D871C0">
        <w:rPr>
          <w:lang w:val="fr-FR"/>
        </w:rPr>
        <w:t>aparatului</w:t>
      </w:r>
      <w:proofErr w:type="spellEnd"/>
      <w:r w:rsidRPr="00D871C0">
        <w:rPr>
          <w:lang w:val="fr-FR"/>
        </w:rPr>
        <w:t xml:space="preserve"> de </w:t>
      </w:r>
      <w:proofErr w:type="spellStart"/>
      <w:r w:rsidRPr="00D871C0">
        <w:rPr>
          <w:lang w:val="fr-FR"/>
        </w:rPr>
        <w:t>specialitate</w:t>
      </w:r>
      <w:proofErr w:type="spellEnd"/>
      <w:r w:rsidRPr="00D871C0">
        <w:rPr>
          <w:lang w:val="fr-FR"/>
        </w:rPr>
        <w:t xml:space="preserve"> al </w:t>
      </w:r>
      <w:proofErr w:type="spellStart"/>
      <w:r w:rsidRPr="00D871C0">
        <w:rPr>
          <w:lang w:val="fr-FR"/>
        </w:rPr>
        <w:t>primarului</w:t>
      </w:r>
      <w:proofErr w:type="spellEnd"/>
      <w:r w:rsidRPr="00D871C0">
        <w:rPr>
          <w:lang w:val="fr-FR"/>
        </w:rPr>
        <w:t xml:space="preserve"> </w:t>
      </w:r>
      <w:proofErr w:type="spellStart"/>
      <w:r w:rsidRPr="00D871C0">
        <w:rPr>
          <w:lang w:val="fr-FR"/>
        </w:rPr>
        <w:t>Comunei</w:t>
      </w:r>
      <w:proofErr w:type="spellEnd"/>
      <w:r w:rsidRPr="00D871C0">
        <w:rPr>
          <w:lang w:val="fr-FR"/>
        </w:rPr>
        <w:t xml:space="preserve"> </w:t>
      </w:r>
      <w:proofErr w:type="spellStart"/>
      <w:proofErr w:type="gramStart"/>
      <w:r w:rsidRPr="00D871C0">
        <w:rPr>
          <w:lang w:val="fr-FR"/>
        </w:rPr>
        <w:t>Săsciori</w:t>
      </w:r>
      <w:proofErr w:type="spellEnd"/>
      <w:r w:rsidRPr="00D871C0">
        <w:rPr>
          <w:lang w:val="fr-FR"/>
        </w:rPr>
        <w:t>;</w:t>
      </w:r>
      <w:proofErr w:type="gramEnd"/>
    </w:p>
    <w:p w14:paraId="2DEA5D68" w14:textId="77777777" w:rsidR="00970298" w:rsidRPr="00970298" w:rsidRDefault="00970298" w:rsidP="00970298">
      <w:pPr>
        <w:pStyle w:val="ListParagraph"/>
        <w:widowControl w:val="0"/>
        <w:numPr>
          <w:ilvl w:val="0"/>
          <w:numId w:val="2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D871C0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nr.1</w:t>
      </w:r>
      <w:r w:rsidRPr="00D871C0">
        <w:rPr>
          <w:rFonts w:ascii="Times New Roman" w:hAnsi="Times New Roman"/>
          <w:b/>
          <w:i/>
          <w:iCs/>
          <w:sz w:val="24"/>
          <w:szCs w:val="24"/>
          <w:lang w:eastAsia="ro-RO"/>
        </w:rPr>
        <w:t xml:space="preserve"> </w:t>
      </w:r>
      <w:r w:rsidRPr="00D871C0">
        <w:rPr>
          <w:rFonts w:ascii="Times New Roman" w:hAnsi="Times New Roman"/>
          <w:b/>
          <w:sz w:val="24"/>
          <w:szCs w:val="24"/>
          <w:lang w:eastAsia="ro-RO"/>
        </w:rPr>
        <w:t xml:space="preserve">- </w:t>
      </w:r>
      <w:r w:rsidRPr="00D871C0">
        <w:rPr>
          <w:rFonts w:ascii="Times New Roman" w:hAnsi="Times New Roman"/>
          <w:sz w:val="24"/>
          <w:szCs w:val="24"/>
          <w:lang w:eastAsia="ro-RO"/>
        </w:rPr>
        <w:t>pentru agricultura</w:t>
      </w:r>
      <w:r w:rsidRPr="00970298">
        <w:rPr>
          <w:rFonts w:ascii="Times New Roman" w:hAnsi="Times New Roman"/>
          <w:sz w:val="24"/>
          <w:szCs w:val="24"/>
          <w:lang w:eastAsia="ro-RO"/>
        </w:rPr>
        <w:t>, economico-financiară, amenajarea teritoriului și urbanism;</w:t>
      </w:r>
    </w:p>
    <w:p w14:paraId="130E38A0" w14:textId="77777777" w:rsidR="00970298" w:rsidRPr="00970298" w:rsidRDefault="00970298" w:rsidP="00970298">
      <w:pPr>
        <w:pStyle w:val="ListParagraph"/>
        <w:widowControl w:val="0"/>
        <w:numPr>
          <w:ilvl w:val="0"/>
          <w:numId w:val="2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970298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nr.2</w:t>
      </w:r>
      <w:r w:rsidRPr="00970298">
        <w:rPr>
          <w:rFonts w:ascii="Times New Roman" w:hAnsi="Times New Roman"/>
          <w:b/>
          <w:i/>
          <w:sz w:val="24"/>
          <w:szCs w:val="24"/>
        </w:rPr>
        <w:t xml:space="preserve"> -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pentru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activităţi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 social-culturale, culte,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învăţământ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sănătate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familie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muncă,protecţie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socială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protecţie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copii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,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tineret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 </w:t>
      </w:r>
      <w:proofErr w:type="spellStart"/>
      <w:r w:rsidRPr="00970298">
        <w:rPr>
          <w:rFonts w:ascii="Times New Roman" w:hAnsi="Times New Roman"/>
          <w:sz w:val="24"/>
          <w:szCs w:val="24"/>
          <w:lang w:val="fr-FR"/>
        </w:rPr>
        <w:t>şi</w:t>
      </w:r>
      <w:proofErr w:type="spellEnd"/>
      <w:r w:rsidRPr="00970298">
        <w:rPr>
          <w:rFonts w:ascii="Times New Roman" w:hAnsi="Times New Roman"/>
          <w:sz w:val="24"/>
          <w:szCs w:val="24"/>
          <w:lang w:val="fr-FR"/>
        </w:rPr>
        <w:t xml:space="preserve"> sport;</w:t>
      </w:r>
    </w:p>
    <w:p w14:paraId="1939524F" w14:textId="3A79517C" w:rsidR="00970298" w:rsidRPr="00970298" w:rsidRDefault="00970298" w:rsidP="00970298">
      <w:pPr>
        <w:pStyle w:val="ListParagraph"/>
        <w:widowControl w:val="0"/>
        <w:numPr>
          <w:ilvl w:val="0"/>
          <w:numId w:val="24"/>
        </w:numPr>
        <w:tabs>
          <w:tab w:val="left" w:pos="941"/>
        </w:tabs>
        <w:suppressAutoHyphens w:val="0"/>
        <w:autoSpaceDE w:val="0"/>
        <w:autoSpaceDN w:val="0"/>
        <w:spacing w:after="120" w:line="240" w:lineRule="auto"/>
        <w:ind w:left="170" w:right="113"/>
        <w:jc w:val="both"/>
        <w:rPr>
          <w:rFonts w:ascii="Times New Roman" w:hAnsi="Times New Roman"/>
          <w:sz w:val="24"/>
          <w:szCs w:val="24"/>
        </w:rPr>
      </w:pPr>
      <w:r w:rsidRPr="00970298">
        <w:rPr>
          <w:rFonts w:ascii="Times New Roman" w:hAnsi="Times New Roman"/>
          <w:b/>
          <w:bCs/>
          <w:i/>
          <w:iCs/>
          <w:sz w:val="24"/>
          <w:szCs w:val="24"/>
        </w:rPr>
        <w:t>raportul de avizare al comisiei de specialitate nr.3</w:t>
      </w:r>
      <w:r w:rsidRPr="00970298">
        <w:rPr>
          <w:rFonts w:ascii="Times New Roman" w:hAnsi="Times New Roman"/>
          <w:b/>
          <w:i/>
          <w:sz w:val="24"/>
          <w:szCs w:val="24"/>
        </w:rPr>
        <w:t xml:space="preserve"> - </w:t>
      </w:r>
      <w:r w:rsidRPr="00970298">
        <w:rPr>
          <w:rFonts w:ascii="Times New Roman" w:hAnsi="Times New Roman"/>
          <w:sz w:val="24"/>
          <w:szCs w:val="24"/>
        </w:rPr>
        <w:t>juridică și de disciplină, protecția mediului și turism;</w:t>
      </w:r>
    </w:p>
    <w:p w14:paraId="456D8B19" w14:textId="77777777" w:rsidR="00C002D2" w:rsidRPr="00970298" w:rsidRDefault="00C002D2" w:rsidP="00970298">
      <w:pPr>
        <w:spacing w:after="120"/>
        <w:ind w:left="170" w:right="113"/>
        <w:contextualSpacing/>
        <w:jc w:val="both"/>
        <w:rPr>
          <w:lang w:val="fr-FR"/>
        </w:rPr>
      </w:pPr>
    </w:p>
    <w:p w14:paraId="4632E80B" w14:textId="5292F793" w:rsidR="00C002D2" w:rsidRPr="00970298" w:rsidRDefault="00C002D2" w:rsidP="00970298">
      <w:pPr>
        <w:spacing w:after="120"/>
        <w:ind w:left="170" w:right="113"/>
        <w:jc w:val="both"/>
      </w:pPr>
      <w:r w:rsidRPr="00970298">
        <w:rPr>
          <w:b/>
          <w:bCs/>
        </w:rPr>
        <w:t xml:space="preserve">             Ținând cont de prevederile</w:t>
      </w:r>
      <w:r w:rsidRPr="00970298">
        <w:t xml:space="preserve"> Hotărârii Guvernului nr. 907/2016 privind aprobarea conținutului cadru al documentației tehnico-economice aferente investițiilor publice, precum și a structurii și metodologiei de elaborare a devizului general pentru obiective de investiții și lucrări de intervenții.</w:t>
      </w:r>
    </w:p>
    <w:p w14:paraId="0FAFEE5C" w14:textId="7B905095" w:rsidR="00C002D2" w:rsidRPr="00970298" w:rsidRDefault="00C002D2" w:rsidP="00970298">
      <w:pPr>
        <w:pStyle w:val="BodyText"/>
        <w:spacing w:after="120"/>
        <w:ind w:left="170" w:right="113"/>
        <w:rPr>
          <w:sz w:val="24"/>
        </w:rPr>
      </w:pPr>
      <w:r w:rsidRPr="00970298">
        <w:rPr>
          <w:sz w:val="24"/>
        </w:rPr>
        <w:t xml:space="preserve">    </w:t>
      </w:r>
      <w:r w:rsidR="00970298" w:rsidRPr="00970298">
        <w:rPr>
          <w:sz w:val="24"/>
        </w:rPr>
        <w:t xml:space="preserve">             </w:t>
      </w:r>
      <w:r w:rsidRPr="00970298">
        <w:rPr>
          <w:sz w:val="24"/>
        </w:rPr>
        <w:t xml:space="preserve"> În temeiul art.196, alin. (1) lit.a) din OUG nr.57/2019 - Codul Administrativ;</w:t>
      </w:r>
    </w:p>
    <w:p w14:paraId="2BA04A1A" w14:textId="36D3EF4E" w:rsidR="00C002D2" w:rsidRDefault="00C002D2" w:rsidP="00970298">
      <w:pPr>
        <w:spacing w:after="120"/>
        <w:ind w:left="170" w:right="113" w:firstLine="720"/>
        <w:jc w:val="center"/>
        <w:rPr>
          <w:b/>
          <w:bCs/>
        </w:rPr>
      </w:pPr>
      <w:r w:rsidRPr="00970298">
        <w:rPr>
          <w:b/>
          <w:bCs/>
        </w:rPr>
        <w:t>Hotărăște:</w:t>
      </w:r>
    </w:p>
    <w:p w14:paraId="765570B9" w14:textId="77777777" w:rsidR="00970298" w:rsidRPr="00970298" w:rsidRDefault="00970298" w:rsidP="00970298">
      <w:pPr>
        <w:spacing w:after="120"/>
        <w:ind w:left="170" w:right="113" w:firstLine="720"/>
        <w:jc w:val="center"/>
        <w:rPr>
          <w:b/>
          <w:bCs/>
        </w:rPr>
      </w:pPr>
    </w:p>
    <w:p w14:paraId="3F479AB1" w14:textId="77777777" w:rsidR="00C002D2" w:rsidRPr="00970298" w:rsidRDefault="00C002D2" w:rsidP="00970298">
      <w:pPr>
        <w:spacing w:after="120"/>
        <w:ind w:left="170" w:right="113" w:firstLine="538"/>
        <w:jc w:val="both"/>
      </w:pPr>
      <w:r w:rsidRPr="00970298">
        <w:rPr>
          <w:b/>
          <w:bCs/>
        </w:rPr>
        <w:t>ART.1.</w:t>
      </w:r>
      <w:r w:rsidRPr="00970298">
        <w:t xml:space="preserve"> Se aprobă DOCUMENTAȚIA TEHNICO-ECONOMICĂ -  </w:t>
      </w:r>
      <w:r w:rsidRPr="00970298">
        <w:rPr>
          <w:b/>
        </w:rPr>
        <w:t>CONSTRUIRE CAPELĂ, LOCALITATEA LOMAN, JUDEȚUL ALBA,</w:t>
      </w:r>
      <w:r w:rsidRPr="00970298">
        <w:rPr>
          <w:b/>
          <w:color w:val="000000"/>
        </w:rPr>
        <w:t xml:space="preserve"> </w:t>
      </w:r>
      <w:r w:rsidRPr="00970298">
        <w:t xml:space="preserve">conform Anexei nr. 1 care face parte integrantă din prezenta Hotărâre. </w:t>
      </w:r>
    </w:p>
    <w:p w14:paraId="39064A93" w14:textId="77777777" w:rsidR="00C002D2" w:rsidRPr="00970298" w:rsidRDefault="00C002D2" w:rsidP="00970298">
      <w:pPr>
        <w:spacing w:after="120"/>
        <w:ind w:left="170" w:right="113" w:firstLine="538"/>
        <w:jc w:val="both"/>
      </w:pPr>
      <w:r w:rsidRPr="00970298">
        <w:rPr>
          <w:b/>
          <w:bCs/>
        </w:rPr>
        <w:t>ART.2.</w:t>
      </w:r>
      <w:r w:rsidRPr="00970298">
        <w:t xml:space="preserve"> Se aprobă </w:t>
      </w:r>
      <w:r w:rsidRPr="00970298">
        <w:rPr>
          <w:b/>
          <w:bCs/>
        </w:rPr>
        <w:t>indicatorii tehnico-economici</w:t>
      </w:r>
      <w:r w:rsidRPr="00970298">
        <w:t xml:space="preserve"> pentru </w:t>
      </w:r>
      <w:r w:rsidRPr="00970298">
        <w:rPr>
          <w:b/>
        </w:rPr>
        <w:t>CONSTRUIRE CAPELĂ, LOCALITATEA LOMAN, JUDEȚUL ALBA,</w:t>
      </w:r>
      <w:r w:rsidRPr="00970298">
        <w:rPr>
          <w:b/>
          <w:color w:val="000000"/>
        </w:rPr>
        <w:t xml:space="preserve"> </w:t>
      </w:r>
      <w:r w:rsidRPr="00970298">
        <w:t>aprobată prin art. 1 și prevăzuți în cadrul Anexei nr.  2, care face parte integrantă din prezenta Hotărâre.</w:t>
      </w:r>
    </w:p>
    <w:p w14:paraId="4167ADD0" w14:textId="77777777" w:rsidR="00C002D2" w:rsidRPr="00970298" w:rsidRDefault="00C002D2" w:rsidP="00970298">
      <w:pPr>
        <w:spacing w:after="120"/>
        <w:ind w:left="170" w:right="113" w:firstLine="538"/>
        <w:jc w:val="both"/>
      </w:pPr>
      <w:r w:rsidRPr="00970298">
        <w:rPr>
          <w:b/>
          <w:bCs/>
        </w:rPr>
        <w:t xml:space="preserve">ART. 3. </w:t>
      </w:r>
      <w:r w:rsidRPr="00970298">
        <w:t>Cu aducere la îndeplinire a prevederilor prezentei hotărâri se însărcinează Primarul UAT COMUNEI SĂSCIORI prin Compartimentul Cadastru, amenajarea teritoriului și achiziții publice din cadrul aparatului de specialitate al Primarului UAT COMUNA SĂSCIORI.</w:t>
      </w:r>
    </w:p>
    <w:p w14:paraId="0DCCF961" w14:textId="77777777" w:rsidR="00970298" w:rsidRDefault="00C002D2" w:rsidP="00970298">
      <w:pPr>
        <w:spacing w:after="120"/>
        <w:ind w:left="170" w:right="113"/>
        <w:jc w:val="both"/>
      </w:pPr>
      <w:r w:rsidRPr="00970298">
        <w:lastRenderedPageBreak/>
        <w:t xml:space="preserve">         </w:t>
      </w:r>
    </w:p>
    <w:p w14:paraId="71321A35" w14:textId="77777777" w:rsidR="00970298" w:rsidRDefault="00970298" w:rsidP="00970298">
      <w:pPr>
        <w:spacing w:after="120"/>
        <w:ind w:left="170" w:right="113"/>
        <w:jc w:val="both"/>
      </w:pPr>
    </w:p>
    <w:p w14:paraId="4183D82F" w14:textId="49EA6FB3" w:rsidR="00C002D2" w:rsidRDefault="00970298" w:rsidP="00970298">
      <w:pPr>
        <w:spacing w:after="120"/>
        <w:ind w:left="170" w:right="113"/>
        <w:jc w:val="both"/>
      </w:pPr>
      <w:r>
        <w:t xml:space="preserve">         </w:t>
      </w:r>
      <w:r w:rsidR="00C002D2" w:rsidRPr="00970298">
        <w:rPr>
          <w:b/>
          <w:bCs/>
        </w:rPr>
        <w:t>ART. 4.</w:t>
      </w:r>
      <w:r w:rsidR="00C002D2" w:rsidRPr="00970298">
        <w:t xml:space="preserve"> Prezenta hotărâre se aduce la cunoștință publică și se comunică: Instituției Prefectului, Primarului UAT COMUNA SĂSCIORI, Compartimenului Cadastru, amenajarea teritoriului și achiziții publice în condițiile și termenele prevăzute de lege.</w:t>
      </w:r>
    </w:p>
    <w:p w14:paraId="4AD0318F" w14:textId="77777777" w:rsidR="00970298" w:rsidRPr="00970298" w:rsidRDefault="00970298" w:rsidP="00970298">
      <w:pPr>
        <w:spacing w:after="120"/>
        <w:ind w:left="170" w:right="113"/>
        <w:jc w:val="both"/>
      </w:pPr>
    </w:p>
    <w:p w14:paraId="0B06826E" w14:textId="4D523329" w:rsidR="00196E22" w:rsidRPr="00970298" w:rsidRDefault="002A541A" w:rsidP="00970298">
      <w:pPr>
        <w:spacing w:after="120"/>
        <w:ind w:left="170" w:right="113" w:hanging="360"/>
        <w:jc w:val="both"/>
      </w:pPr>
      <w:r w:rsidRPr="00970298">
        <w:t xml:space="preserve">                                                  Săsciori, </w:t>
      </w:r>
      <w:r w:rsidR="00B708EA" w:rsidRPr="00970298">
        <w:t xml:space="preserve">29 noiembrie </w:t>
      </w:r>
      <w:r w:rsidR="00AF716D" w:rsidRPr="00970298">
        <w:t xml:space="preserve"> </w:t>
      </w:r>
      <w:r w:rsidRPr="00970298">
        <w:t xml:space="preserve"> 2024</w:t>
      </w:r>
    </w:p>
    <w:p w14:paraId="6CE4AB5C" w14:textId="77777777" w:rsidR="007019F7" w:rsidRPr="00970298" w:rsidRDefault="007019F7" w:rsidP="00970298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1E37DBC0" w14:textId="77777777" w:rsidR="0052389B" w:rsidRPr="00970298" w:rsidRDefault="0052389B" w:rsidP="00970298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</w:p>
    <w:p w14:paraId="05038551" w14:textId="6EBE0D5A" w:rsidR="002812FF" w:rsidRPr="00970298" w:rsidRDefault="00E70A1F" w:rsidP="00970298">
      <w:pPr>
        <w:suppressAutoHyphens w:val="0"/>
        <w:autoSpaceDE w:val="0"/>
        <w:autoSpaceDN w:val="0"/>
        <w:adjustRightInd w:val="0"/>
        <w:spacing w:after="120"/>
        <w:ind w:left="170" w:right="113"/>
        <w:jc w:val="both"/>
      </w:pPr>
      <w:r w:rsidRPr="00970298">
        <w:t xml:space="preserve">   </w:t>
      </w:r>
      <w:r w:rsidR="00483E9A" w:rsidRPr="00970298">
        <w:t xml:space="preserve">    </w:t>
      </w:r>
      <w:r w:rsidR="002812FF" w:rsidRPr="00970298">
        <w:t>Preşedinte</w:t>
      </w:r>
      <w:r w:rsidR="00F73690" w:rsidRPr="00970298">
        <w:t xml:space="preserve"> de şedință</w:t>
      </w:r>
      <w:r w:rsidR="00814F4D" w:rsidRPr="00970298">
        <w:t>,</w:t>
      </w:r>
      <w:r w:rsidR="00F73690" w:rsidRPr="00970298">
        <w:t xml:space="preserve">                    </w:t>
      </w:r>
      <w:r w:rsidR="002812FF" w:rsidRPr="00970298">
        <w:t xml:space="preserve">   </w:t>
      </w:r>
      <w:r w:rsidR="00F73690" w:rsidRPr="00970298">
        <w:t xml:space="preserve">      </w:t>
      </w:r>
      <w:r w:rsidR="002812FF" w:rsidRPr="00970298">
        <w:t xml:space="preserve"> </w:t>
      </w:r>
      <w:r w:rsidR="00814F4D" w:rsidRPr="00970298">
        <w:t xml:space="preserve">                </w:t>
      </w:r>
      <w:r w:rsidRPr="00970298">
        <w:t xml:space="preserve"> </w:t>
      </w:r>
      <w:r w:rsidR="002812FF" w:rsidRPr="00970298">
        <w:t>Contrasemnează pentru legalitate,</w:t>
      </w:r>
    </w:p>
    <w:p w14:paraId="731E2906" w14:textId="613AC52E" w:rsidR="002812FF" w:rsidRPr="00970298" w:rsidRDefault="00F368DF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970298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70298">
        <w:rPr>
          <w:rFonts w:ascii="Times New Roman" w:hAnsi="Times New Roman" w:cs="Times New Roman"/>
          <w:sz w:val="24"/>
          <w:szCs w:val="24"/>
        </w:rPr>
        <w:t xml:space="preserve">    </w:t>
      </w:r>
      <w:r w:rsidRPr="00970298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70298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70298">
        <w:rPr>
          <w:rFonts w:ascii="Times New Roman" w:hAnsi="Times New Roman" w:cs="Times New Roman"/>
          <w:sz w:val="24"/>
          <w:szCs w:val="24"/>
        </w:rPr>
        <w:t>Secretar general UAT</w:t>
      </w:r>
    </w:p>
    <w:p w14:paraId="70E6C4B0" w14:textId="6BCE28AB" w:rsidR="00984F55" w:rsidRPr="00970298" w:rsidRDefault="00F368DF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r w:rsidRPr="00970298">
        <w:rPr>
          <w:rFonts w:ascii="Times New Roman" w:hAnsi="Times New Roman" w:cs="Times New Roman"/>
          <w:sz w:val="24"/>
          <w:szCs w:val="24"/>
        </w:rPr>
        <w:t xml:space="preserve">      </w:t>
      </w:r>
      <w:r w:rsidR="00B708EA" w:rsidRPr="00970298">
        <w:rPr>
          <w:rFonts w:ascii="Times New Roman" w:hAnsi="Times New Roman" w:cs="Times New Roman"/>
          <w:sz w:val="24"/>
          <w:szCs w:val="24"/>
        </w:rPr>
        <w:t xml:space="preserve">           Cioroga Ilie</w:t>
      </w:r>
      <w:r w:rsidR="00557D56" w:rsidRPr="00970298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708EA" w:rsidRPr="00970298">
        <w:rPr>
          <w:rFonts w:ascii="Times New Roman" w:hAnsi="Times New Roman" w:cs="Times New Roman"/>
          <w:sz w:val="24"/>
          <w:szCs w:val="24"/>
        </w:rPr>
        <w:t xml:space="preserve">       </w:t>
      </w:r>
      <w:r w:rsidRPr="00970298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70298">
        <w:rPr>
          <w:rFonts w:ascii="Times New Roman" w:hAnsi="Times New Roman" w:cs="Times New Roman"/>
          <w:sz w:val="24"/>
          <w:szCs w:val="24"/>
        </w:rPr>
        <w:t>a</w:t>
      </w:r>
    </w:p>
    <w:p w14:paraId="43FB4080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5466AF4E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3C2C7A71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CA89A40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2035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7D296FD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96C1969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5DEA5C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8CE1484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3FFA225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D94FF75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4F43B5D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44077AD1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7E2992A1" w14:textId="77777777" w:rsidR="00482C54" w:rsidRPr="00970298" w:rsidRDefault="00482C54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EC62379" w14:textId="77777777" w:rsidR="0001405D" w:rsidRDefault="0001405D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17CA0F54" w14:textId="77777777" w:rsidR="00970298" w:rsidRPr="00970298" w:rsidRDefault="00970298" w:rsidP="00970298">
      <w:pPr>
        <w:pStyle w:val="Frspaiere1"/>
        <w:spacing w:after="120"/>
        <w:ind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966A5C6" w14:textId="77777777" w:rsidR="0001405D" w:rsidRPr="00970298" w:rsidRDefault="0001405D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0ACF3741" w14:textId="77777777" w:rsidR="0001405D" w:rsidRPr="00970298" w:rsidRDefault="0001405D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6CAC9BC5" w14:textId="77777777" w:rsidR="0001405D" w:rsidRPr="00970298" w:rsidRDefault="0001405D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Prezenta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Hotărâre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a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fost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adoptată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cu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un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de 15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voturi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favorabile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valabil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exprimate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, care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reprezintă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 </w:t>
      </w:r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%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numarul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în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funcție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</w:rPr>
        <w:t xml:space="preserve"> 100%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din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numărul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consilierilor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prezenți</w:t>
      </w:r>
      <w:proofErr w:type="spellEnd"/>
      <w:r w:rsidRPr="00970298">
        <w:rPr>
          <w:rStyle w:val="Fontdeparagrafimplicit1"/>
          <w:rFonts w:ascii="Times New Roman" w:hAnsi="Times New Roman" w:cs="Times New Roman"/>
          <w:b/>
          <w:bCs/>
          <w:i/>
          <w:sz w:val="24"/>
          <w:szCs w:val="24"/>
          <w:lang w:val="fr-FR"/>
        </w:rPr>
        <w:t>.</w:t>
      </w:r>
    </w:p>
    <w:p w14:paraId="49AC101F" w14:textId="77777777" w:rsidR="0001405D" w:rsidRPr="00970298" w:rsidRDefault="0001405D" w:rsidP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p w14:paraId="2CD9FDCA" w14:textId="77777777" w:rsidR="00970298" w:rsidRPr="00970298" w:rsidRDefault="00970298">
      <w:pPr>
        <w:pStyle w:val="Frspaiere1"/>
        <w:spacing w:after="120"/>
        <w:ind w:left="170" w:right="113"/>
        <w:jc w:val="both"/>
        <w:rPr>
          <w:rFonts w:ascii="Times New Roman" w:hAnsi="Times New Roman" w:cs="Times New Roman"/>
          <w:sz w:val="24"/>
          <w:szCs w:val="24"/>
        </w:rPr>
      </w:pPr>
    </w:p>
    <w:sectPr w:rsidR="00970298" w:rsidRPr="00970298" w:rsidSect="00381B5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FD4832" w14:textId="77777777" w:rsidR="00FB5494" w:rsidRDefault="00FB5494" w:rsidP="007F56BF">
      <w:r>
        <w:separator/>
      </w:r>
    </w:p>
  </w:endnote>
  <w:endnote w:type="continuationSeparator" w:id="0">
    <w:p w14:paraId="429502E6" w14:textId="77777777" w:rsidR="00FB5494" w:rsidRDefault="00FB5494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58A5C" w14:textId="77777777" w:rsidR="00FB5494" w:rsidRDefault="00FB5494" w:rsidP="007F56BF">
      <w:r>
        <w:separator/>
      </w:r>
    </w:p>
  </w:footnote>
  <w:footnote w:type="continuationSeparator" w:id="0">
    <w:p w14:paraId="4AE05D8C" w14:textId="77777777" w:rsidR="00FB5494" w:rsidRDefault="00FB5494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1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878B6"/>
    <w:multiLevelType w:val="hybridMultilevel"/>
    <w:tmpl w:val="4DDE9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46134"/>
    <w:multiLevelType w:val="hybridMultilevel"/>
    <w:tmpl w:val="11962E10"/>
    <w:lvl w:ilvl="0" w:tplc="4D704A2C">
      <w:numFmt w:val="bullet"/>
      <w:lvlText w:val="-"/>
      <w:lvlJc w:val="left"/>
      <w:pPr>
        <w:ind w:left="78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98E22B1"/>
    <w:multiLevelType w:val="hybridMultilevel"/>
    <w:tmpl w:val="4EE070A2"/>
    <w:lvl w:ilvl="0" w:tplc="0418000F">
      <w:start w:val="1"/>
      <w:numFmt w:val="decimal"/>
      <w:lvlText w:val="%1.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8" w15:restartNumberingAfterBreak="0">
    <w:nsid w:val="23867576"/>
    <w:multiLevelType w:val="hybridMultilevel"/>
    <w:tmpl w:val="62421618"/>
    <w:lvl w:ilvl="0" w:tplc="38A0DC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10" w15:restartNumberingAfterBreak="0">
    <w:nsid w:val="3BF30F12"/>
    <w:multiLevelType w:val="hybridMultilevel"/>
    <w:tmpl w:val="9F58941C"/>
    <w:lvl w:ilvl="0" w:tplc="0409000F">
      <w:start w:val="1"/>
      <w:numFmt w:val="decimal"/>
      <w:lvlText w:val="%1."/>
      <w:lvlJc w:val="left"/>
      <w:pPr>
        <w:ind w:left="1152" w:hanging="360"/>
      </w:p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" w15:restartNumberingAfterBreak="0">
    <w:nsid w:val="3C234D36"/>
    <w:multiLevelType w:val="hybridMultilevel"/>
    <w:tmpl w:val="910C1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46D6E"/>
    <w:multiLevelType w:val="hybridMultilevel"/>
    <w:tmpl w:val="BB843E0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21C5538"/>
    <w:multiLevelType w:val="hybridMultilevel"/>
    <w:tmpl w:val="1F881568"/>
    <w:lvl w:ilvl="0" w:tplc="80CC7558">
      <w:numFmt w:val="bullet"/>
      <w:lvlText w:val="-"/>
      <w:lvlJc w:val="left"/>
      <w:pPr>
        <w:ind w:left="11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53361084"/>
    <w:multiLevelType w:val="hybridMultilevel"/>
    <w:tmpl w:val="3E56F64A"/>
    <w:lvl w:ilvl="0" w:tplc="326011D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17" w15:restartNumberingAfterBreak="0">
    <w:nsid w:val="778F0829"/>
    <w:multiLevelType w:val="hybridMultilevel"/>
    <w:tmpl w:val="796A36CA"/>
    <w:lvl w:ilvl="0" w:tplc="2E4EB34E">
      <w:numFmt w:val="bullet"/>
      <w:lvlText w:val="-"/>
      <w:lvlJc w:val="left"/>
      <w:pPr>
        <w:ind w:left="940" w:hanging="360"/>
      </w:pPr>
      <w:rPr>
        <w:rFonts w:hint="default"/>
        <w:w w:val="100"/>
        <w:lang w:val="ro-RO" w:eastAsia="en-US" w:bidi="ar-SA"/>
      </w:rPr>
    </w:lvl>
    <w:lvl w:ilvl="1" w:tplc="52C4A9B8">
      <w:numFmt w:val="bullet"/>
      <w:lvlText w:val="•"/>
      <w:lvlJc w:val="left"/>
      <w:pPr>
        <w:ind w:left="960" w:hanging="360"/>
      </w:pPr>
      <w:rPr>
        <w:rFonts w:hint="default"/>
        <w:lang w:val="ro-RO" w:eastAsia="en-US" w:bidi="ar-SA"/>
      </w:rPr>
    </w:lvl>
    <w:lvl w:ilvl="2" w:tplc="A348969A">
      <w:numFmt w:val="bullet"/>
      <w:lvlText w:val="•"/>
      <w:lvlJc w:val="left"/>
      <w:pPr>
        <w:ind w:left="1040" w:hanging="360"/>
      </w:pPr>
      <w:rPr>
        <w:rFonts w:hint="default"/>
        <w:lang w:val="ro-RO" w:eastAsia="en-US" w:bidi="ar-SA"/>
      </w:rPr>
    </w:lvl>
    <w:lvl w:ilvl="3" w:tplc="27820606">
      <w:numFmt w:val="bullet"/>
      <w:lvlText w:val="•"/>
      <w:lvlJc w:val="left"/>
      <w:pPr>
        <w:ind w:left="2183" w:hanging="360"/>
      </w:pPr>
      <w:rPr>
        <w:rFonts w:hint="default"/>
        <w:lang w:val="ro-RO" w:eastAsia="en-US" w:bidi="ar-SA"/>
      </w:rPr>
    </w:lvl>
    <w:lvl w:ilvl="4" w:tplc="96140B42">
      <w:numFmt w:val="bullet"/>
      <w:lvlText w:val="•"/>
      <w:lvlJc w:val="left"/>
      <w:pPr>
        <w:ind w:left="3326" w:hanging="360"/>
      </w:pPr>
      <w:rPr>
        <w:rFonts w:hint="default"/>
        <w:lang w:val="ro-RO" w:eastAsia="en-US" w:bidi="ar-SA"/>
      </w:rPr>
    </w:lvl>
    <w:lvl w:ilvl="5" w:tplc="68063902">
      <w:numFmt w:val="bullet"/>
      <w:lvlText w:val="•"/>
      <w:lvlJc w:val="left"/>
      <w:pPr>
        <w:ind w:left="4469" w:hanging="360"/>
      </w:pPr>
      <w:rPr>
        <w:rFonts w:hint="default"/>
        <w:lang w:val="ro-RO" w:eastAsia="en-US" w:bidi="ar-SA"/>
      </w:rPr>
    </w:lvl>
    <w:lvl w:ilvl="6" w:tplc="7CCE788A">
      <w:numFmt w:val="bullet"/>
      <w:lvlText w:val="•"/>
      <w:lvlJc w:val="left"/>
      <w:pPr>
        <w:ind w:left="5613" w:hanging="360"/>
      </w:pPr>
      <w:rPr>
        <w:rFonts w:hint="default"/>
        <w:lang w:val="ro-RO" w:eastAsia="en-US" w:bidi="ar-SA"/>
      </w:rPr>
    </w:lvl>
    <w:lvl w:ilvl="7" w:tplc="C574A64C">
      <w:numFmt w:val="bullet"/>
      <w:lvlText w:val="•"/>
      <w:lvlJc w:val="left"/>
      <w:pPr>
        <w:ind w:left="6756" w:hanging="360"/>
      </w:pPr>
      <w:rPr>
        <w:rFonts w:hint="default"/>
        <w:lang w:val="ro-RO" w:eastAsia="en-US" w:bidi="ar-SA"/>
      </w:rPr>
    </w:lvl>
    <w:lvl w:ilvl="8" w:tplc="660664EA">
      <w:numFmt w:val="bullet"/>
      <w:lvlText w:val="•"/>
      <w:lvlJc w:val="left"/>
      <w:pPr>
        <w:ind w:left="7899" w:hanging="360"/>
      </w:pPr>
      <w:rPr>
        <w:rFonts w:hint="default"/>
        <w:lang w:val="ro-RO" w:eastAsia="en-US" w:bidi="ar-SA"/>
      </w:rPr>
    </w:lvl>
  </w:abstractNum>
  <w:abstractNum w:abstractNumId="1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9"/>
  </w:num>
  <w:num w:numId="8" w16cid:durableId="1214586510">
    <w:abstractNumId w:val="18"/>
  </w:num>
  <w:num w:numId="9" w16cid:durableId="1335453008">
    <w:abstractNumId w:val="7"/>
  </w:num>
  <w:num w:numId="10" w16cid:durableId="2091928980">
    <w:abstractNumId w:val="15"/>
  </w:num>
  <w:num w:numId="11" w16cid:durableId="96438758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95468228">
    <w:abstractNumId w:val="13"/>
  </w:num>
  <w:num w:numId="13" w16cid:durableId="1877888463">
    <w:abstractNumId w:val="10"/>
  </w:num>
  <w:num w:numId="14" w16cid:durableId="1332223145">
    <w:abstractNumId w:val="14"/>
  </w:num>
  <w:num w:numId="15" w16cid:durableId="2083792098">
    <w:abstractNumId w:val="4"/>
  </w:num>
  <w:num w:numId="16" w16cid:durableId="440688676">
    <w:abstractNumId w:val="12"/>
  </w:num>
  <w:num w:numId="17" w16cid:durableId="1445035595">
    <w:abstractNumId w:val="5"/>
  </w:num>
  <w:num w:numId="18" w16cid:durableId="332755955">
    <w:abstractNumId w:val="8"/>
  </w:num>
  <w:num w:numId="19" w16cid:durableId="1302465137">
    <w:abstractNumId w:val="11"/>
  </w:num>
  <w:num w:numId="20" w16cid:durableId="1071349180">
    <w:abstractNumId w:val="6"/>
  </w:num>
  <w:num w:numId="21" w16cid:durableId="1273514370">
    <w:abstractNumId w:val="17"/>
  </w:num>
  <w:num w:numId="22" w16cid:durableId="35161438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42037245">
    <w:abstractNumId w:val="17"/>
  </w:num>
  <w:num w:numId="24" w16cid:durableId="11571900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1405D"/>
    <w:rsid w:val="00020A52"/>
    <w:rsid w:val="00021B2D"/>
    <w:rsid w:val="00024B83"/>
    <w:rsid w:val="000431C8"/>
    <w:rsid w:val="000578D8"/>
    <w:rsid w:val="000773C8"/>
    <w:rsid w:val="000879D4"/>
    <w:rsid w:val="00092E73"/>
    <w:rsid w:val="000952FC"/>
    <w:rsid w:val="00097980"/>
    <w:rsid w:val="00097987"/>
    <w:rsid w:val="000D3E4D"/>
    <w:rsid w:val="000D7854"/>
    <w:rsid w:val="000E5305"/>
    <w:rsid w:val="000E5B07"/>
    <w:rsid w:val="00100DA5"/>
    <w:rsid w:val="00121E06"/>
    <w:rsid w:val="00127F50"/>
    <w:rsid w:val="00137B9D"/>
    <w:rsid w:val="001416AA"/>
    <w:rsid w:val="00147B35"/>
    <w:rsid w:val="001638AA"/>
    <w:rsid w:val="00170852"/>
    <w:rsid w:val="00174246"/>
    <w:rsid w:val="00196E22"/>
    <w:rsid w:val="001A1DC2"/>
    <w:rsid w:val="001A4296"/>
    <w:rsid w:val="001A7EE6"/>
    <w:rsid w:val="001C279C"/>
    <w:rsid w:val="001F3E1C"/>
    <w:rsid w:val="001F4181"/>
    <w:rsid w:val="001F52B5"/>
    <w:rsid w:val="002034A4"/>
    <w:rsid w:val="00210826"/>
    <w:rsid w:val="002116D1"/>
    <w:rsid w:val="00216FBC"/>
    <w:rsid w:val="00226529"/>
    <w:rsid w:val="00233293"/>
    <w:rsid w:val="0023696E"/>
    <w:rsid w:val="00241B2C"/>
    <w:rsid w:val="00241C79"/>
    <w:rsid w:val="0024372A"/>
    <w:rsid w:val="0026027B"/>
    <w:rsid w:val="00262434"/>
    <w:rsid w:val="00266ED4"/>
    <w:rsid w:val="00276505"/>
    <w:rsid w:val="002812FF"/>
    <w:rsid w:val="00283AFE"/>
    <w:rsid w:val="00286707"/>
    <w:rsid w:val="0029615C"/>
    <w:rsid w:val="00297DDF"/>
    <w:rsid w:val="002A541A"/>
    <w:rsid w:val="002B213C"/>
    <w:rsid w:val="002B30C5"/>
    <w:rsid w:val="002B606F"/>
    <w:rsid w:val="002C32FD"/>
    <w:rsid w:val="002C4A59"/>
    <w:rsid w:val="002D1779"/>
    <w:rsid w:val="002E3FAD"/>
    <w:rsid w:val="003036B4"/>
    <w:rsid w:val="00306965"/>
    <w:rsid w:val="00336B5C"/>
    <w:rsid w:val="00357E77"/>
    <w:rsid w:val="00367C61"/>
    <w:rsid w:val="003816C1"/>
    <w:rsid w:val="00381B5A"/>
    <w:rsid w:val="00384D6D"/>
    <w:rsid w:val="003B1543"/>
    <w:rsid w:val="003B77FD"/>
    <w:rsid w:val="003C1387"/>
    <w:rsid w:val="003D3B60"/>
    <w:rsid w:val="003F03A3"/>
    <w:rsid w:val="003F2783"/>
    <w:rsid w:val="003F5115"/>
    <w:rsid w:val="003F7175"/>
    <w:rsid w:val="00406F1D"/>
    <w:rsid w:val="00412E82"/>
    <w:rsid w:val="004274A0"/>
    <w:rsid w:val="00430AFE"/>
    <w:rsid w:val="004373C8"/>
    <w:rsid w:val="004475FC"/>
    <w:rsid w:val="00450241"/>
    <w:rsid w:val="00463A4C"/>
    <w:rsid w:val="00474094"/>
    <w:rsid w:val="00482C54"/>
    <w:rsid w:val="00483E9A"/>
    <w:rsid w:val="004977AC"/>
    <w:rsid w:val="004C1D53"/>
    <w:rsid w:val="004C1EE5"/>
    <w:rsid w:val="004D0241"/>
    <w:rsid w:val="004D272B"/>
    <w:rsid w:val="004E582F"/>
    <w:rsid w:val="004F2157"/>
    <w:rsid w:val="00505386"/>
    <w:rsid w:val="0052389B"/>
    <w:rsid w:val="00526C6C"/>
    <w:rsid w:val="00550CB3"/>
    <w:rsid w:val="005514D7"/>
    <w:rsid w:val="00552B50"/>
    <w:rsid w:val="005537CC"/>
    <w:rsid w:val="005569F5"/>
    <w:rsid w:val="00557D56"/>
    <w:rsid w:val="00557DE1"/>
    <w:rsid w:val="00560B03"/>
    <w:rsid w:val="00562940"/>
    <w:rsid w:val="00565883"/>
    <w:rsid w:val="005721D5"/>
    <w:rsid w:val="00592F19"/>
    <w:rsid w:val="005A3924"/>
    <w:rsid w:val="005A6DB0"/>
    <w:rsid w:val="005A76B4"/>
    <w:rsid w:val="005B6665"/>
    <w:rsid w:val="005C7795"/>
    <w:rsid w:val="005D727F"/>
    <w:rsid w:val="005D7CBA"/>
    <w:rsid w:val="005E790C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6346"/>
    <w:rsid w:val="006735E4"/>
    <w:rsid w:val="00680DF0"/>
    <w:rsid w:val="006A7D85"/>
    <w:rsid w:val="006B58BF"/>
    <w:rsid w:val="006D45CD"/>
    <w:rsid w:val="006D7259"/>
    <w:rsid w:val="006E5729"/>
    <w:rsid w:val="006E7D2C"/>
    <w:rsid w:val="006F78F0"/>
    <w:rsid w:val="007019F7"/>
    <w:rsid w:val="007151B7"/>
    <w:rsid w:val="007353AD"/>
    <w:rsid w:val="0075154B"/>
    <w:rsid w:val="00752FE0"/>
    <w:rsid w:val="00753620"/>
    <w:rsid w:val="00755958"/>
    <w:rsid w:val="007600FE"/>
    <w:rsid w:val="007660B8"/>
    <w:rsid w:val="007710F8"/>
    <w:rsid w:val="00775732"/>
    <w:rsid w:val="00775F90"/>
    <w:rsid w:val="007814A2"/>
    <w:rsid w:val="00781B84"/>
    <w:rsid w:val="007856B9"/>
    <w:rsid w:val="00795941"/>
    <w:rsid w:val="007A22F8"/>
    <w:rsid w:val="007C2D40"/>
    <w:rsid w:val="007C357B"/>
    <w:rsid w:val="007D2B9F"/>
    <w:rsid w:val="007D7859"/>
    <w:rsid w:val="007E0C31"/>
    <w:rsid w:val="007E4404"/>
    <w:rsid w:val="007F54A2"/>
    <w:rsid w:val="007F56BF"/>
    <w:rsid w:val="00814F4D"/>
    <w:rsid w:val="00815598"/>
    <w:rsid w:val="00815CDB"/>
    <w:rsid w:val="008422C9"/>
    <w:rsid w:val="008424C2"/>
    <w:rsid w:val="00856232"/>
    <w:rsid w:val="0086372F"/>
    <w:rsid w:val="00883637"/>
    <w:rsid w:val="0089694A"/>
    <w:rsid w:val="008B053E"/>
    <w:rsid w:val="008C4634"/>
    <w:rsid w:val="008C65E5"/>
    <w:rsid w:val="008E6E1A"/>
    <w:rsid w:val="00905FBB"/>
    <w:rsid w:val="0092140D"/>
    <w:rsid w:val="00931649"/>
    <w:rsid w:val="00934D69"/>
    <w:rsid w:val="00940104"/>
    <w:rsid w:val="00943AC4"/>
    <w:rsid w:val="00954435"/>
    <w:rsid w:val="0096785F"/>
    <w:rsid w:val="00967B1B"/>
    <w:rsid w:val="00970298"/>
    <w:rsid w:val="00972AF9"/>
    <w:rsid w:val="00977B1C"/>
    <w:rsid w:val="00984F55"/>
    <w:rsid w:val="0099072E"/>
    <w:rsid w:val="009909BD"/>
    <w:rsid w:val="00993A38"/>
    <w:rsid w:val="009A4295"/>
    <w:rsid w:val="009A6070"/>
    <w:rsid w:val="009C6305"/>
    <w:rsid w:val="009E2F3C"/>
    <w:rsid w:val="009F508B"/>
    <w:rsid w:val="00A028B6"/>
    <w:rsid w:val="00A03A64"/>
    <w:rsid w:val="00A04DC4"/>
    <w:rsid w:val="00A163CE"/>
    <w:rsid w:val="00A355B9"/>
    <w:rsid w:val="00A40F24"/>
    <w:rsid w:val="00A62E98"/>
    <w:rsid w:val="00A75FF6"/>
    <w:rsid w:val="00A92B63"/>
    <w:rsid w:val="00A95AC7"/>
    <w:rsid w:val="00AB2A9F"/>
    <w:rsid w:val="00AB2D4F"/>
    <w:rsid w:val="00AB3F1B"/>
    <w:rsid w:val="00AF22ED"/>
    <w:rsid w:val="00AF716D"/>
    <w:rsid w:val="00B07061"/>
    <w:rsid w:val="00B15F61"/>
    <w:rsid w:val="00B16829"/>
    <w:rsid w:val="00B24CE0"/>
    <w:rsid w:val="00B708EA"/>
    <w:rsid w:val="00B7113F"/>
    <w:rsid w:val="00B71847"/>
    <w:rsid w:val="00B71A52"/>
    <w:rsid w:val="00B82DEE"/>
    <w:rsid w:val="00B84804"/>
    <w:rsid w:val="00B8758E"/>
    <w:rsid w:val="00B978EA"/>
    <w:rsid w:val="00BA09F6"/>
    <w:rsid w:val="00BA480D"/>
    <w:rsid w:val="00BA6C23"/>
    <w:rsid w:val="00BB288B"/>
    <w:rsid w:val="00BD25B5"/>
    <w:rsid w:val="00BD4970"/>
    <w:rsid w:val="00BE7640"/>
    <w:rsid w:val="00C002D2"/>
    <w:rsid w:val="00C07E60"/>
    <w:rsid w:val="00C10BB8"/>
    <w:rsid w:val="00C14A2F"/>
    <w:rsid w:val="00C20597"/>
    <w:rsid w:val="00C21520"/>
    <w:rsid w:val="00C4258F"/>
    <w:rsid w:val="00C550EF"/>
    <w:rsid w:val="00C56F58"/>
    <w:rsid w:val="00C64EF9"/>
    <w:rsid w:val="00C81AFD"/>
    <w:rsid w:val="00C91CEB"/>
    <w:rsid w:val="00C969F4"/>
    <w:rsid w:val="00C974DE"/>
    <w:rsid w:val="00CA0AD9"/>
    <w:rsid w:val="00CA4016"/>
    <w:rsid w:val="00CA6091"/>
    <w:rsid w:val="00CD2987"/>
    <w:rsid w:val="00CF1E3D"/>
    <w:rsid w:val="00CF5ACE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1C0"/>
    <w:rsid w:val="00D87798"/>
    <w:rsid w:val="00D95BDB"/>
    <w:rsid w:val="00DA7D2A"/>
    <w:rsid w:val="00DB4460"/>
    <w:rsid w:val="00DC2A42"/>
    <w:rsid w:val="00DC2BE8"/>
    <w:rsid w:val="00DE00F0"/>
    <w:rsid w:val="00DE075A"/>
    <w:rsid w:val="00DE4D5F"/>
    <w:rsid w:val="00DE6E74"/>
    <w:rsid w:val="00DF446B"/>
    <w:rsid w:val="00DF58BF"/>
    <w:rsid w:val="00E045E3"/>
    <w:rsid w:val="00E04AF2"/>
    <w:rsid w:val="00E04F41"/>
    <w:rsid w:val="00E10DA5"/>
    <w:rsid w:val="00E302C9"/>
    <w:rsid w:val="00E3037B"/>
    <w:rsid w:val="00E40587"/>
    <w:rsid w:val="00E427D2"/>
    <w:rsid w:val="00E61D73"/>
    <w:rsid w:val="00E70A1F"/>
    <w:rsid w:val="00E73BED"/>
    <w:rsid w:val="00E83629"/>
    <w:rsid w:val="00E84D05"/>
    <w:rsid w:val="00E8734D"/>
    <w:rsid w:val="00EA37B9"/>
    <w:rsid w:val="00EC5FBF"/>
    <w:rsid w:val="00EC745F"/>
    <w:rsid w:val="00ED7A91"/>
    <w:rsid w:val="00EE0D96"/>
    <w:rsid w:val="00EE30B9"/>
    <w:rsid w:val="00EE5192"/>
    <w:rsid w:val="00EE6329"/>
    <w:rsid w:val="00F1085A"/>
    <w:rsid w:val="00F362A8"/>
    <w:rsid w:val="00F368DF"/>
    <w:rsid w:val="00F60676"/>
    <w:rsid w:val="00F73690"/>
    <w:rsid w:val="00F75CF3"/>
    <w:rsid w:val="00F75EDD"/>
    <w:rsid w:val="00F76D0E"/>
    <w:rsid w:val="00F84599"/>
    <w:rsid w:val="00FA16B7"/>
    <w:rsid w:val="00FA3953"/>
    <w:rsid w:val="00FA4FAC"/>
    <w:rsid w:val="00FA6284"/>
    <w:rsid w:val="00FA68D8"/>
    <w:rsid w:val="00FB2484"/>
    <w:rsid w:val="00FB549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1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1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  <w:style w:type="paragraph" w:customStyle="1" w:styleId="CaracterCaracterCaracter">
    <w:name w:val="Caracter Caracter Caracter"/>
    <w:basedOn w:val="Normal"/>
    <w:rsid w:val="00A75FF6"/>
    <w:pPr>
      <w:suppressAutoHyphens w:val="0"/>
    </w:pPr>
    <w:rPr>
      <w:lang w:val="pl-PL" w:eastAsia="pl-P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537C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537CC"/>
    <w:rPr>
      <w:sz w:val="24"/>
      <w:szCs w:val="24"/>
      <w:lang w:eastAsia="zh-CN"/>
    </w:rPr>
  </w:style>
  <w:style w:type="paragraph" w:customStyle="1" w:styleId="western">
    <w:name w:val="western"/>
    <w:basedOn w:val="Normal"/>
    <w:semiHidden/>
    <w:rsid w:val="00E84D05"/>
    <w:pPr>
      <w:suppressAutoHyphens w:val="0"/>
      <w:spacing w:before="100" w:beforeAutospacing="1" w:after="100" w:afterAutospacing="1"/>
    </w:pPr>
    <w:rPr>
      <w:rFonts w:eastAsia="Calibri"/>
      <w:color w:val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48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510</Words>
  <Characters>2908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Crinel</dc:creator>
  <cp:lastModifiedBy>ft5nh7</cp:lastModifiedBy>
  <cp:revision>5</cp:revision>
  <cp:lastPrinted>2024-12-06T08:01:00Z</cp:lastPrinted>
  <dcterms:created xsi:type="dcterms:W3CDTF">2024-12-05T09:08:00Z</dcterms:created>
  <dcterms:modified xsi:type="dcterms:W3CDTF">2024-12-06T08:01:00Z</dcterms:modified>
</cp:coreProperties>
</file>