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52B714C1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FB2E5B">
        <w:rPr>
          <w:b/>
        </w:rPr>
        <w:t>112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54A41EA2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10619CFF" w14:textId="06116BDC" w:rsidR="00482C54" w:rsidRPr="009A2C75" w:rsidRDefault="00482C54" w:rsidP="00AF716D">
      <w:pPr>
        <w:spacing w:after="120"/>
        <w:ind w:left="170" w:right="113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="00DE00F0">
        <w:t>extra</w:t>
      </w:r>
      <w:r w:rsidRPr="009A2C75">
        <w:t>ordinară</w:t>
      </w:r>
      <w:r w:rsidR="00AF716D">
        <w:t xml:space="preserve"> </w:t>
      </w:r>
      <w:r w:rsidR="00DE00F0">
        <w:t xml:space="preserve">de îndată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DE00F0">
        <w:t>0</w:t>
      </w:r>
      <w:r w:rsidR="00FB2E5B">
        <w:t>3</w:t>
      </w:r>
      <w:r w:rsidRPr="009A2C75">
        <w:t>.</w:t>
      </w:r>
      <w:r w:rsidR="00FB2E5B">
        <w:t>10</w:t>
      </w:r>
      <w:r w:rsidRPr="009A2C75">
        <w:t>.2024</w:t>
      </w:r>
      <w:r>
        <w:t>;</w:t>
      </w:r>
    </w:p>
    <w:p w14:paraId="6210569D" w14:textId="77777777" w:rsidR="00482C54" w:rsidRPr="00E84D05" w:rsidRDefault="00482C54" w:rsidP="00AF716D">
      <w:pPr>
        <w:pStyle w:val="BodyText"/>
        <w:spacing w:after="120"/>
        <w:ind w:left="170" w:right="113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4AD061C9" w:rsidR="0052389B" w:rsidRPr="00AF716D" w:rsidRDefault="0052389B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Proiectul de hotărâre nr. </w:t>
      </w:r>
      <w:r w:rsidR="00FB2E5B">
        <w:rPr>
          <w:rFonts w:ascii="Times New Roman" w:hAnsi="Times New Roman"/>
          <w:sz w:val="24"/>
          <w:szCs w:val="24"/>
        </w:rPr>
        <w:t>335</w:t>
      </w:r>
      <w:r w:rsidRPr="00AF716D">
        <w:rPr>
          <w:rFonts w:ascii="Times New Roman" w:hAnsi="Times New Roman"/>
          <w:sz w:val="24"/>
          <w:szCs w:val="24"/>
        </w:rPr>
        <w:t>/</w:t>
      </w:r>
      <w:r w:rsidR="00DE00F0">
        <w:rPr>
          <w:rFonts w:ascii="Times New Roman" w:hAnsi="Times New Roman"/>
          <w:sz w:val="24"/>
          <w:szCs w:val="24"/>
        </w:rPr>
        <w:t>0</w:t>
      </w:r>
      <w:r w:rsidR="00FB2E5B">
        <w:rPr>
          <w:rFonts w:ascii="Times New Roman" w:hAnsi="Times New Roman"/>
          <w:sz w:val="24"/>
          <w:szCs w:val="24"/>
        </w:rPr>
        <w:t>2</w:t>
      </w:r>
      <w:r w:rsidRPr="00AF716D">
        <w:rPr>
          <w:rFonts w:ascii="Times New Roman" w:hAnsi="Times New Roman"/>
          <w:sz w:val="24"/>
          <w:szCs w:val="24"/>
        </w:rPr>
        <w:t>.</w:t>
      </w:r>
      <w:r w:rsidR="00FB2E5B">
        <w:rPr>
          <w:rFonts w:ascii="Times New Roman" w:hAnsi="Times New Roman"/>
          <w:sz w:val="24"/>
          <w:szCs w:val="24"/>
        </w:rPr>
        <w:t>10</w:t>
      </w:r>
      <w:r w:rsidRPr="00AF716D">
        <w:rPr>
          <w:rFonts w:ascii="Times New Roman" w:hAnsi="Times New Roman"/>
          <w:sz w:val="24"/>
          <w:szCs w:val="24"/>
        </w:rPr>
        <w:t>.2024 privind rectificarea bugetului de venituri și cheltuieli al comunei Săsciori pe anul 2024, inițiat de domnul primar Morar Nicolae Florin;</w:t>
      </w:r>
    </w:p>
    <w:p w14:paraId="27D7B654" w14:textId="32CB5E4C" w:rsidR="00482C54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Referatul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de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aprobare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nr.</w:t>
      </w:r>
      <w:r w:rsidRPr="00AF716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B2E5B">
        <w:rPr>
          <w:rFonts w:ascii="Times New Roman" w:hAnsi="Times New Roman"/>
          <w:sz w:val="24"/>
          <w:szCs w:val="24"/>
        </w:rPr>
        <w:t>336</w:t>
      </w:r>
      <w:r w:rsidRPr="00AF716D">
        <w:rPr>
          <w:rFonts w:ascii="Times New Roman" w:hAnsi="Times New Roman"/>
          <w:sz w:val="24"/>
          <w:szCs w:val="24"/>
        </w:rPr>
        <w:t>/</w:t>
      </w:r>
      <w:r w:rsidR="00DE00F0">
        <w:rPr>
          <w:rFonts w:ascii="Times New Roman" w:hAnsi="Times New Roman"/>
          <w:sz w:val="24"/>
          <w:szCs w:val="24"/>
        </w:rPr>
        <w:t>0</w:t>
      </w:r>
      <w:r w:rsidR="00FB2E5B">
        <w:rPr>
          <w:rFonts w:ascii="Times New Roman" w:hAnsi="Times New Roman"/>
          <w:sz w:val="24"/>
          <w:szCs w:val="24"/>
        </w:rPr>
        <w:t>2</w:t>
      </w:r>
      <w:r w:rsidRPr="00AF716D">
        <w:rPr>
          <w:rFonts w:ascii="Times New Roman" w:hAnsi="Times New Roman"/>
          <w:sz w:val="24"/>
          <w:szCs w:val="24"/>
        </w:rPr>
        <w:t>.</w:t>
      </w:r>
      <w:r w:rsidR="00FB2E5B">
        <w:rPr>
          <w:rFonts w:ascii="Times New Roman" w:hAnsi="Times New Roman"/>
          <w:sz w:val="24"/>
          <w:szCs w:val="24"/>
        </w:rPr>
        <w:t>10</w:t>
      </w:r>
      <w:r w:rsidRPr="00AF716D">
        <w:rPr>
          <w:rFonts w:ascii="Times New Roman" w:hAnsi="Times New Roman"/>
          <w:sz w:val="24"/>
          <w:szCs w:val="24"/>
        </w:rPr>
        <w:t>.2024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al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primarului</w:t>
      </w:r>
      <w:r w:rsidRPr="00AF716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comunei Săsciori,</w:t>
      </w:r>
      <w:r w:rsidRPr="00AF716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județul Alba;</w:t>
      </w:r>
    </w:p>
    <w:p w14:paraId="2E3B8E5A" w14:textId="0F9BBE12" w:rsidR="00AF716D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Raportul de specialitate nr.</w:t>
      </w:r>
      <w:r w:rsidR="00FB2E5B">
        <w:rPr>
          <w:rFonts w:ascii="Times New Roman" w:hAnsi="Times New Roman"/>
          <w:sz w:val="24"/>
          <w:szCs w:val="24"/>
        </w:rPr>
        <w:t>337</w:t>
      </w:r>
      <w:r w:rsidRPr="00AF716D">
        <w:rPr>
          <w:rFonts w:ascii="Times New Roman" w:hAnsi="Times New Roman"/>
          <w:sz w:val="24"/>
          <w:szCs w:val="24"/>
        </w:rPr>
        <w:t>/</w:t>
      </w:r>
      <w:r w:rsidR="00DE00F0">
        <w:rPr>
          <w:rFonts w:ascii="Times New Roman" w:hAnsi="Times New Roman"/>
          <w:sz w:val="24"/>
          <w:szCs w:val="24"/>
        </w:rPr>
        <w:t>0</w:t>
      </w:r>
      <w:r w:rsidR="00FB2E5B">
        <w:rPr>
          <w:rFonts w:ascii="Times New Roman" w:hAnsi="Times New Roman"/>
          <w:sz w:val="24"/>
          <w:szCs w:val="24"/>
        </w:rPr>
        <w:t>2</w:t>
      </w:r>
      <w:r w:rsidRPr="00AF716D">
        <w:rPr>
          <w:rFonts w:ascii="Times New Roman" w:hAnsi="Times New Roman"/>
          <w:sz w:val="24"/>
          <w:szCs w:val="24"/>
        </w:rPr>
        <w:t>.</w:t>
      </w:r>
      <w:r w:rsidR="00FB2E5B">
        <w:rPr>
          <w:rFonts w:ascii="Times New Roman" w:hAnsi="Times New Roman"/>
          <w:sz w:val="24"/>
          <w:szCs w:val="24"/>
        </w:rPr>
        <w:t>10</w:t>
      </w:r>
      <w:r w:rsidRPr="00AF716D">
        <w:rPr>
          <w:rFonts w:ascii="Times New Roman" w:hAnsi="Times New Roman"/>
          <w:sz w:val="24"/>
          <w:szCs w:val="24"/>
        </w:rPr>
        <w:t xml:space="preserve">.2024, întocmit de către Compartimentul </w:t>
      </w:r>
      <w:r w:rsidR="00E84D05" w:rsidRPr="00AF716D">
        <w:rPr>
          <w:rFonts w:ascii="Times New Roman" w:hAnsi="Times New Roman"/>
          <w:sz w:val="24"/>
          <w:szCs w:val="24"/>
        </w:rPr>
        <w:t>Contabilitate</w:t>
      </w:r>
      <w:r w:rsidRPr="00AF716D">
        <w:rPr>
          <w:rFonts w:ascii="Times New Roman" w:hAnsi="Times New Roman"/>
          <w:sz w:val="24"/>
          <w:szCs w:val="24"/>
        </w:rPr>
        <w:t xml:space="preserve"> – d-na </w:t>
      </w:r>
      <w:r w:rsidR="00E84D05" w:rsidRPr="00AF716D">
        <w:rPr>
          <w:rFonts w:ascii="Times New Roman" w:hAnsi="Times New Roman"/>
          <w:sz w:val="24"/>
          <w:szCs w:val="24"/>
        </w:rPr>
        <w:t>inspector principal</w:t>
      </w:r>
      <w:r w:rsidRPr="00AF716D">
        <w:rPr>
          <w:rFonts w:ascii="Times New Roman" w:hAnsi="Times New Roman"/>
          <w:sz w:val="24"/>
          <w:szCs w:val="24"/>
        </w:rPr>
        <w:t xml:space="preserve"> </w:t>
      </w:r>
      <w:r w:rsidR="00E84D05" w:rsidRPr="00AF716D">
        <w:rPr>
          <w:rFonts w:ascii="Times New Roman" w:hAnsi="Times New Roman"/>
          <w:sz w:val="24"/>
          <w:szCs w:val="24"/>
        </w:rPr>
        <w:t>Moga Adriana</w:t>
      </w:r>
      <w:r w:rsidRPr="00AF716D">
        <w:rPr>
          <w:rFonts w:ascii="Times New Roman" w:hAnsi="Times New Roman"/>
          <w:sz w:val="24"/>
          <w:szCs w:val="24"/>
        </w:rPr>
        <w:t>;</w:t>
      </w:r>
    </w:p>
    <w:p w14:paraId="2AABE179" w14:textId="77777777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AF716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AF716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AF716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341EFC0" w14:textId="53977669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5AEE9943" w:rsidR="0052389B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AF716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D0C0D19" w14:textId="3415038E" w:rsidR="00E84D05" w:rsidRPr="00E84D05" w:rsidRDefault="00E84D05" w:rsidP="00AF716D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30DA6D3D" w14:textId="77777777" w:rsidR="005D7CBA" w:rsidRDefault="005D7CBA" w:rsidP="005D7CBA">
      <w:pPr>
        <w:numPr>
          <w:ilvl w:val="2"/>
          <w:numId w:val="23"/>
        </w:numPr>
        <w:spacing w:after="120"/>
        <w:ind w:left="170" w:right="113"/>
        <w:rPr>
          <w:lang w:eastAsia="ar-SA"/>
        </w:rPr>
      </w:pPr>
      <w:r>
        <w:t>- Art. 19 din Legea nr. 273/2006 privind finanţele publice locale;</w:t>
      </w:r>
    </w:p>
    <w:p w14:paraId="469D8BE9" w14:textId="77777777" w:rsidR="005D7CBA" w:rsidRDefault="005D7CBA" w:rsidP="005D7CBA">
      <w:pPr>
        <w:numPr>
          <w:ilvl w:val="2"/>
          <w:numId w:val="23"/>
        </w:numPr>
        <w:spacing w:after="120"/>
        <w:ind w:left="170" w:right="113"/>
        <w:rPr>
          <w:lang w:eastAsia="ar-SA"/>
        </w:rPr>
      </w:pPr>
      <w:r>
        <w:t>- Art. 6 alin.(1) lit. b) și d) din Legea nr. 421/2023 - legea bugetului de  stat pe anul 2024.</w:t>
      </w:r>
    </w:p>
    <w:p w14:paraId="326446F0" w14:textId="10365575" w:rsidR="00E84D05" w:rsidRDefault="00E84D05" w:rsidP="00AF716D">
      <w:pPr>
        <w:spacing w:after="120"/>
        <w:ind w:left="170" w:right="113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11D19020" w14:textId="77777777" w:rsidR="00AF716D" w:rsidRPr="00AF716D" w:rsidRDefault="00AF716D" w:rsidP="00AF716D">
      <w:pPr>
        <w:spacing w:after="120"/>
        <w:ind w:left="170" w:right="113"/>
        <w:jc w:val="both"/>
      </w:pPr>
    </w:p>
    <w:p w14:paraId="102D65C4" w14:textId="0E7A986D" w:rsidR="00482C54" w:rsidRDefault="00482C54" w:rsidP="00AF716D">
      <w:pPr>
        <w:pStyle w:val="Heading1"/>
        <w:spacing w:after="120"/>
        <w:ind w:left="170" w:right="113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1F0C87D9" w14:textId="77777777" w:rsidR="00FB2E5B" w:rsidRPr="00FB2E5B" w:rsidRDefault="00FB2E5B" w:rsidP="00FB2E5B"/>
    <w:p w14:paraId="70757D07" w14:textId="18531B1D" w:rsidR="00E84D05" w:rsidRPr="000D4CD8" w:rsidRDefault="00E84D05" w:rsidP="00AF716D">
      <w:pPr>
        <w:spacing w:after="120"/>
        <w:ind w:left="170" w:right="113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 xml:space="preserve">aprobă rectificarea bugetului de venituri și cheltuieli </w:t>
      </w:r>
      <w:r w:rsidR="00FB2E5B">
        <w:t xml:space="preserve">al </w:t>
      </w:r>
      <w:r>
        <w:t>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AF716D">
      <w:pPr>
        <w:pStyle w:val="western"/>
        <w:spacing w:before="0" w:beforeAutospacing="0" w:after="120" w:afterAutospacing="0"/>
        <w:ind w:left="170" w:right="113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522CEECB" w:rsidR="00E84D05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31F13E26" w14:textId="77777777" w:rsidR="00AF716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</w:t>
      </w:r>
      <w:r w:rsidR="0052389B">
        <w:rPr>
          <w:b/>
          <w:bCs/>
        </w:rPr>
        <w:t>4</w:t>
      </w:r>
      <w:r>
        <w:rPr>
          <w:b/>
          <w:bCs/>
        </w:rPr>
        <w:t xml:space="preserve">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</w:t>
      </w:r>
    </w:p>
    <w:p w14:paraId="11529279" w14:textId="77777777" w:rsidR="00FB2E5B" w:rsidRDefault="00FB2E5B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060EFCB1" w14:textId="77777777" w:rsidR="00FB2E5B" w:rsidRDefault="00FB2E5B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29CF6619" w14:textId="27C9DC23" w:rsidR="00984F55" w:rsidRPr="0052389B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color w:val="000000"/>
          <w:lang w:eastAsia="ro-RO"/>
        </w:rPr>
        <w:t>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hyperlink r:id="rId7" w:history="1">
        <w:r w:rsidRPr="000D4CD8">
          <w:rPr>
            <w:rStyle w:val="Hyperlink"/>
            <w:lang w:eastAsia="ro-RO"/>
          </w:rPr>
          <w:t>www.comunasasciori.ro</w:t>
        </w:r>
      </w:hyperlink>
      <w:r w:rsidRPr="000D4CD8">
        <w:rPr>
          <w:color w:val="000000"/>
          <w:lang w:eastAsia="ro-RO"/>
        </w:rPr>
        <w:t xml:space="preserve"> și la avizierul Primăriei.</w:t>
      </w:r>
    </w:p>
    <w:p w14:paraId="3DFB9712" w14:textId="77777777" w:rsidR="00984F55" w:rsidRPr="00482C54" w:rsidRDefault="00984F55" w:rsidP="00AF716D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24EB3512" w:rsidR="00196E22" w:rsidRPr="00C20597" w:rsidRDefault="002A541A" w:rsidP="00AF716D">
      <w:pPr>
        <w:spacing w:after="120"/>
        <w:ind w:left="170" w:right="113" w:hanging="360"/>
        <w:jc w:val="both"/>
      </w:pPr>
      <w:r w:rsidRPr="002303A3">
        <w:t xml:space="preserve">                                                  Săsciori, </w:t>
      </w:r>
      <w:r w:rsidR="00FB2E5B">
        <w:t>3 octombrie</w:t>
      </w:r>
      <w:r w:rsidR="00AF716D">
        <w:t xml:space="preserve"> </w:t>
      </w:r>
      <w:r w:rsidRPr="002303A3">
        <w:t xml:space="preserve"> 202</w:t>
      </w:r>
      <w:r>
        <w:t>4</w:t>
      </w:r>
    </w:p>
    <w:p w14:paraId="6CE4AB5C" w14:textId="77777777" w:rsidR="007019F7" w:rsidRDefault="007019F7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C20597" w:rsidRDefault="0052389B" w:rsidP="00DE00F0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C20597" w:rsidRDefault="00E70A1F" w:rsidP="00DE00F0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DE00F0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3EB6CC18" w:rsidR="00984F55" w:rsidRDefault="00F368DF" w:rsidP="00DE00F0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>
        <w:rPr>
          <w:rFonts w:ascii="Times New Roman" w:hAnsi="Times New Roman" w:cs="Times New Roman"/>
          <w:sz w:val="24"/>
          <w:szCs w:val="24"/>
        </w:rPr>
        <w:t xml:space="preserve"> </w:t>
      </w:r>
      <w:r w:rsidR="00FB2E5B">
        <w:rPr>
          <w:rFonts w:ascii="Times New Roman" w:hAnsi="Times New Roman" w:cs="Times New Roman"/>
          <w:sz w:val="24"/>
          <w:szCs w:val="24"/>
        </w:rPr>
        <w:t xml:space="preserve">     </w:t>
      </w:r>
      <w:r w:rsidR="00DE00F0">
        <w:rPr>
          <w:rFonts w:ascii="Times New Roman" w:hAnsi="Times New Roman" w:cs="Times New Roman"/>
          <w:sz w:val="24"/>
          <w:szCs w:val="24"/>
        </w:rPr>
        <w:t>St</w:t>
      </w:r>
      <w:r w:rsidR="00FB2E5B">
        <w:rPr>
          <w:rFonts w:ascii="Times New Roman" w:hAnsi="Times New Roman" w:cs="Times New Roman"/>
          <w:sz w:val="24"/>
          <w:szCs w:val="24"/>
        </w:rPr>
        <w:t>ănuș Nicolae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FB2E5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Default="0001405D" w:rsidP="0001405D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p w14:paraId="49AC101F" w14:textId="77777777" w:rsidR="0001405D" w:rsidRPr="00C20597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C20597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E6A81D" w14:textId="77777777" w:rsidR="006A6D32" w:rsidRDefault="006A6D32" w:rsidP="007F56BF">
      <w:r>
        <w:separator/>
      </w:r>
    </w:p>
  </w:endnote>
  <w:endnote w:type="continuationSeparator" w:id="0">
    <w:p w14:paraId="598C4AAF" w14:textId="77777777" w:rsidR="006A6D32" w:rsidRDefault="006A6D32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9250C" w14:textId="77777777" w:rsidR="006A6D32" w:rsidRDefault="006A6D32" w:rsidP="007F56BF">
      <w:r>
        <w:separator/>
      </w:r>
    </w:p>
  </w:footnote>
  <w:footnote w:type="continuationSeparator" w:id="0">
    <w:p w14:paraId="68B213A3" w14:textId="77777777" w:rsidR="006A6D32" w:rsidRDefault="006A6D32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0A52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6B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364F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74094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6D32"/>
    <w:rsid w:val="006A7D85"/>
    <w:rsid w:val="006B58BF"/>
    <w:rsid w:val="006D45CD"/>
    <w:rsid w:val="006D7259"/>
    <w:rsid w:val="006E7D2C"/>
    <w:rsid w:val="006F78F0"/>
    <w:rsid w:val="007019F7"/>
    <w:rsid w:val="007151B7"/>
    <w:rsid w:val="007353AD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2140D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09F6"/>
    <w:rsid w:val="00BA480D"/>
    <w:rsid w:val="00BA6C23"/>
    <w:rsid w:val="00BB288B"/>
    <w:rsid w:val="00BD25B5"/>
    <w:rsid w:val="00BD4970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C46F8"/>
    <w:rsid w:val="00CD2987"/>
    <w:rsid w:val="00CF5ACE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D7A91"/>
    <w:rsid w:val="00EE0D96"/>
    <w:rsid w:val="00EE30B9"/>
    <w:rsid w:val="00EE5192"/>
    <w:rsid w:val="00EE6329"/>
    <w:rsid w:val="00F1085A"/>
    <w:rsid w:val="00F362A8"/>
    <w:rsid w:val="00F368DF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B2E5B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2024-10-03T08:46:00Z</cp:lastPrinted>
  <dcterms:created xsi:type="dcterms:W3CDTF">2024-10-03T08:46:00Z</dcterms:created>
  <dcterms:modified xsi:type="dcterms:W3CDTF">2024-10-03T08:46:00Z</dcterms:modified>
</cp:coreProperties>
</file>