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223B52" w:rsidRDefault="00D16977" w:rsidP="00223B52">
      <w:pPr>
        <w:spacing w:after="120"/>
        <w:ind w:left="170" w:right="113"/>
      </w:pPr>
      <w:r w:rsidRPr="00223B52">
        <w:t xml:space="preserve">                                                 </w:t>
      </w:r>
    </w:p>
    <w:p w14:paraId="108D1268" w14:textId="23B739C7" w:rsidR="00DB4460" w:rsidRPr="00223B52" w:rsidRDefault="007F56BF" w:rsidP="00223B52">
      <w:pPr>
        <w:spacing w:after="120"/>
        <w:ind w:left="170" w:right="113"/>
        <w:jc w:val="center"/>
        <w:rPr>
          <w:b/>
        </w:rPr>
      </w:pPr>
      <w:r w:rsidRPr="00223B52">
        <w:rPr>
          <w:b/>
        </w:rPr>
        <w:t>HOTĂRÂREA</w:t>
      </w:r>
      <w:r w:rsidR="00557DE1" w:rsidRPr="00223B52">
        <w:rPr>
          <w:b/>
        </w:rPr>
        <w:t xml:space="preserve"> </w:t>
      </w:r>
      <w:r w:rsidR="0075154B" w:rsidRPr="00223B52">
        <w:rPr>
          <w:b/>
        </w:rPr>
        <w:t>nr.</w:t>
      </w:r>
      <w:r w:rsidR="00795941" w:rsidRPr="00223B52">
        <w:rPr>
          <w:b/>
        </w:rPr>
        <w:t xml:space="preserve"> </w:t>
      </w:r>
      <w:r w:rsidR="00873E73" w:rsidRPr="00223B52">
        <w:rPr>
          <w:b/>
        </w:rPr>
        <w:t>10</w:t>
      </w:r>
      <w:r w:rsidR="00223B52" w:rsidRPr="00223B52">
        <w:rPr>
          <w:b/>
        </w:rPr>
        <w:t>3</w:t>
      </w:r>
      <w:r w:rsidR="00795941" w:rsidRPr="00223B52">
        <w:rPr>
          <w:b/>
        </w:rPr>
        <w:t>/202</w:t>
      </w:r>
      <w:r w:rsidR="00967B1B" w:rsidRPr="00223B52">
        <w:rPr>
          <w:b/>
        </w:rPr>
        <w:t>4</w:t>
      </w:r>
    </w:p>
    <w:p w14:paraId="14DEFBB2" w14:textId="4DC3970E" w:rsidR="001C0887" w:rsidRPr="00223B52" w:rsidRDefault="00AB2D4F" w:rsidP="00170D7C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num" w:pos="1632"/>
        </w:tabs>
        <w:autoSpaceDN w:val="0"/>
        <w:spacing w:after="120" w:line="240" w:lineRule="auto"/>
        <w:ind w:left="601" w:right="113" w:hanging="431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 w:rsidRPr="00223B52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223B52" w:rsidRPr="00223B52">
        <w:rPr>
          <w:rFonts w:ascii="Times New Roman" w:eastAsia="Times New Roman" w:hAnsi="Times New Roman"/>
          <w:sz w:val="24"/>
          <w:szCs w:val="24"/>
          <w:lang w:eastAsia="ro-RO"/>
        </w:rPr>
        <w:t>rectificarea bugetului de venituri și cheltuieli și a programului anual de investiții al comunei Săsciori pe anul 2024</w:t>
      </w:r>
    </w:p>
    <w:p w14:paraId="7352C090" w14:textId="496AA83E" w:rsidR="00873E73" w:rsidRPr="00223B52" w:rsidRDefault="00873E73" w:rsidP="00223B52">
      <w:pPr>
        <w:pStyle w:val="ListParagraph"/>
        <w:widowControl w:val="0"/>
        <w:numPr>
          <w:ilvl w:val="0"/>
          <w:numId w:val="12"/>
        </w:numPr>
        <w:tabs>
          <w:tab w:val="clear" w:pos="432"/>
        </w:tabs>
        <w:autoSpaceDN w:val="0"/>
        <w:spacing w:after="120" w:line="240" w:lineRule="auto"/>
        <w:ind w:left="170" w:right="113"/>
        <w:contextualSpacing w:val="0"/>
        <w:jc w:val="center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o-RO" w:bidi="hi-IN"/>
        </w:rPr>
      </w:pPr>
    </w:p>
    <w:p w14:paraId="48B25647" w14:textId="271EA056" w:rsidR="00873E73" w:rsidRPr="00223B52" w:rsidRDefault="00873E73" w:rsidP="00223B52">
      <w:pPr>
        <w:pStyle w:val="Standard"/>
        <w:spacing w:after="120"/>
        <w:ind w:left="170" w:right="113"/>
        <w:rPr>
          <w:b/>
          <w:bCs/>
          <w:sz w:val="24"/>
          <w:szCs w:val="24"/>
        </w:rPr>
      </w:pPr>
      <w:r w:rsidRPr="00223B52">
        <w:rPr>
          <w:b/>
          <w:bCs/>
          <w:sz w:val="24"/>
          <w:szCs w:val="24"/>
        </w:rPr>
        <w:tab/>
      </w:r>
      <w:proofErr w:type="spellStart"/>
      <w:r w:rsidRPr="00223B52">
        <w:rPr>
          <w:b/>
          <w:bCs/>
          <w:sz w:val="24"/>
          <w:szCs w:val="24"/>
        </w:rPr>
        <w:t>Consiliul</w:t>
      </w:r>
      <w:proofErr w:type="spellEnd"/>
      <w:r w:rsidRPr="00223B52">
        <w:rPr>
          <w:b/>
          <w:bCs/>
          <w:sz w:val="24"/>
          <w:szCs w:val="24"/>
        </w:rPr>
        <w:t xml:space="preserve"> local al </w:t>
      </w:r>
      <w:proofErr w:type="spellStart"/>
      <w:r w:rsidRPr="00223B52">
        <w:rPr>
          <w:b/>
          <w:bCs/>
          <w:sz w:val="24"/>
          <w:szCs w:val="24"/>
        </w:rPr>
        <w:t>Comunei</w:t>
      </w:r>
      <w:proofErr w:type="spellEnd"/>
      <w:r w:rsidRPr="00223B52">
        <w:rPr>
          <w:b/>
          <w:bCs/>
          <w:sz w:val="24"/>
          <w:szCs w:val="24"/>
        </w:rPr>
        <w:t xml:space="preserve"> </w:t>
      </w:r>
      <w:proofErr w:type="spellStart"/>
      <w:r w:rsidRPr="00223B52">
        <w:rPr>
          <w:b/>
          <w:bCs/>
          <w:sz w:val="24"/>
          <w:szCs w:val="24"/>
        </w:rPr>
        <w:t>Săsciori</w:t>
      </w:r>
      <w:proofErr w:type="spellEnd"/>
      <w:r w:rsidRPr="00223B52">
        <w:rPr>
          <w:b/>
          <w:bCs/>
          <w:sz w:val="24"/>
          <w:szCs w:val="24"/>
        </w:rPr>
        <w:t xml:space="preserve">, </w:t>
      </w:r>
      <w:proofErr w:type="spellStart"/>
      <w:r w:rsidRPr="00223B52">
        <w:rPr>
          <w:b/>
          <w:bCs/>
          <w:sz w:val="24"/>
          <w:szCs w:val="24"/>
        </w:rPr>
        <w:t>întrunit</w:t>
      </w:r>
      <w:proofErr w:type="spellEnd"/>
      <w:r w:rsidRPr="00223B52">
        <w:rPr>
          <w:b/>
          <w:bCs/>
          <w:sz w:val="24"/>
          <w:szCs w:val="24"/>
        </w:rPr>
        <w:t xml:space="preserve"> </w:t>
      </w:r>
      <w:proofErr w:type="spellStart"/>
      <w:r w:rsidRPr="00223B52">
        <w:rPr>
          <w:b/>
          <w:bCs/>
          <w:sz w:val="24"/>
          <w:szCs w:val="24"/>
        </w:rPr>
        <w:t>în</w:t>
      </w:r>
      <w:proofErr w:type="spellEnd"/>
      <w:r w:rsidRPr="00223B52">
        <w:rPr>
          <w:b/>
          <w:bCs/>
          <w:sz w:val="24"/>
          <w:szCs w:val="24"/>
        </w:rPr>
        <w:t xml:space="preserve"> </w:t>
      </w:r>
      <w:proofErr w:type="spellStart"/>
      <w:r w:rsidRPr="00223B52">
        <w:rPr>
          <w:b/>
          <w:bCs/>
          <w:sz w:val="24"/>
          <w:szCs w:val="24"/>
        </w:rPr>
        <w:t>ședință</w:t>
      </w:r>
      <w:proofErr w:type="spellEnd"/>
      <w:r w:rsidRPr="00223B52">
        <w:rPr>
          <w:b/>
          <w:bCs/>
          <w:sz w:val="24"/>
          <w:szCs w:val="24"/>
        </w:rPr>
        <w:t xml:space="preserve"> </w:t>
      </w:r>
      <w:proofErr w:type="spellStart"/>
      <w:r w:rsidRPr="00223B52">
        <w:rPr>
          <w:b/>
          <w:bCs/>
          <w:sz w:val="24"/>
          <w:szCs w:val="24"/>
        </w:rPr>
        <w:t>ordinară</w:t>
      </w:r>
      <w:proofErr w:type="spellEnd"/>
      <w:r w:rsidRPr="00223B52">
        <w:rPr>
          <w:b/>
          <w:bCs/>
          <w:sz w:val="24"/>
          <w:szCs w:val="24"/>
        </w:rPr>
        <w:t xml:space="preserve"> </w:t>
      </w:r>
      <w:proofErr w:type="spellStart"/>
      <w:r w:rsidRPr="00223B52">
        <w:rPr>
          <w:b/>
          <w:bCs/>
          <w:sz w:val="24"/>
          <w:szCs w:val="24"/>
        </w:rPr>
        <w:t>în</w:t>
      </w:r>
      <w:proofErr w:type="spellEnd"/>
      <w:r w:rsidRPr="00223B52">
        <w:rPr>
          <w:b/>
          <w:bCs/>
          <w:sz w:val="24"/>
          <w:szCs w:val="24"/>
        </w:rPr>
        <w:t xml:space="preserve"> data de 26 </w:t>
      </w:r>
      <w:proofErr w:type="spellStart"/>
      <w:r w:rsidRPr="00223B52">
        <w:rPr>
          <w:b/>
          <w:bCs/>
          <w:sz w:val="24"/>
          <w:szCs w:val="24"/>
        </w:rPr>
        <w:t>septembrie</w:t>
      </w:r>
      <w:proofErr w:type="spellEnd"/>
      <w:r w:rsidRPr="00223B52">
        <w:rPr>
          <w:b/>
          <w:bCs/>
          <w:sz w:val="24"/>
          <w:szCs w:val="24"/>
        </w:rPr>
        <w:t xml:space="preserve"> 2024;</w:t>
      </w:r>
    </w:p>
    <w:p w14:paraId="11E7429C" w14:textId="75F10C91" w:rsidR="00223B52" w:rsidRPr="00223B52" w:rsidRDefault="00223B52" w:rsidP="00223B52">
      <w:pPr>
        <w:spacing w:after="120"/>
        <w:ind w:left="170" w:right="113"/>
        <w:jc w:val="both"/>
        <w:rPr>
          <w:b/>
          <w:bCs/>
        </w:rPr>
      </w:pPr>
      <w:r w:rsidRPr="00223B52">
        <w:rPr>
          <w:b/>
          <w:bCs/>
        </w:rPr>
        <w:t xml:space="preserve">     Luând în dezbatere:</w:t>
      </w:r>
    </w:p>
    <w:p w14:paraId="4011F81D" w14:textId="15A26DFE" w:rsidR="00223B52" w:rsidRPr="00223B52" w:rsidRDefault="00223B52" w:rsidP="00223B52">
      <w:pPr>
        <w:autoSpaceDE w:val="0"/>
        <w:spacing w:after="120"/>
        <w:ind w:left="170" w:right="113"/>
        <w:jc w:val="both"/>
      </w:pPr>
      <w:r w:rsidRPr="00223B52">
        <w:t xml:space="preserve">    - proiectul de hotărâre nr. 305/18.09.2024 privind  </w:t>
      </w:r>
      <w:r w:rsidRPr="00223B52">
        <w:rPr>
          <w:lang w:eastAsia="ar-SA"/>
        </w:rPr>
        <w:t>rectificarea bugetului  de venituri si cheltuieli și a programului anual de investiții al comunei Săsciori pe anul 2024,</w:t>
      </w:r>
      <w:r w:rsidRPr="00223B52">
        <w:t xml:space="preserve"> inițiat de domnul Morar Nicolae Florin, primarul comunei Săsciori;</w:t>
      </w:r>
    </w:p>
    <w:p w14:paraId="6FF306F4" w14:textId="2032DCF6" w:rsidR="00223B52" w:rsidRPr="00223B52" w:rsidRDefault="00223B52" w:rsidP="00223B52">
      <w:pPr>
        <w:autoSpaceDE w:val="0"/>
        <w:spacing w:after="120"/>
        <w:ind w:left="170" w:right="113"/>
        <w:jc w:val="both"/>
        <w:rPr>
          <w:lang w:eastAsia="ar-SA"/>
        </w:rPr>
      </w:pPr>
      <w:r w:rsidRPr="00223B52">
        <w:t xml:space="preserve">    - referatul de aprobare  nr. 306/18.09.2024 privind  </w:t>
      </w:r>
      <w:r w:rsidRPr="00223B52">
        <w:rPr>
          <w:lang w:eastAsia="ar-SA"/>
        </w:rPr>
        <w:t>rectificarea bugetului  de venituri si cheltuieli și a programului anual de investiții al comunei Săsciori pe anul 2024,</w:t>
      </w:r>
      <w:r w:rsidRPr="00223B52">
        <w:t xml:space="preserve"> întocmit de domnul Morar Nicolae Florin, primarul comunei Săsciori;</w:t>
      </w:r>
    </w:p>
    <w:p w14:paraId="595EA5E4" w14:textId="77777777" w:rsidR="00223B52" w:rsidRPr="00223B52" w:rsidRDefault="00223B52" w:rsidP="00223B52">
      <w:pPr>
        <w:spacing w:after="120"/>
        <w:ind w:left="170" w:right="113"/>
        <w:jc w:val="both"/>
      </w:pPr>
      <w:r w:rsidRPr="00223B52">
        <w:t xml:space="preserve">    - raportul de specialitate  nr. 307/18.09.2024  întocmit de Compartimentul de resort din cadrul Primăriei Comunei Săsciori – ispector principal Moga Adriana;</w:t>
      </w:r>
    </w:p>
    <w:p w14:paraId="1DC07AAC" w14:textId="77777777" w:rsidR="00223B52" w:rsidRPr="00223B52" w:rsidRDefault="00223B52" w:rsidP="00223B52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23B5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223B52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223B52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223B52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7C2EDCD1" w14:textId="77777777" w:rsidR="00223B52" w:rsidRPr="00223B52" w:rsidRDefault="00223B52" w:rsidP="00223B52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23B5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223B52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223B5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223B52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50145A33" w14:textId="5CF9376A" w:rsidR="00223B52" w:rsidRPr="00223B52" w:rsidRDefault="00223B52" w:rsidP="00223B52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23B5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223B52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223B52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1F0F015C" w14:textId="701539E7" w:rsidR="00223B52" w:rsidRPr="00223B52" w:rsidRDefault="00223B52" w:rsidP="00223B52">
      <w:pPr>
        <w:autoSpaceDE w:val="0"/>
        <w:spacing w:after="120"/>
        <w:ind w:left="170" w:right="113"/>
        <w:jc w:val="both"/>
        <w:rPr>
          <w:b/>
          <w:bCs/>
        </w:rPr>
      </w:pPr>
      <w:r w:rsidRPr="00223B52">
        <w:t xml:space="preserve">    </w:t>
      </w:r>
      <w:r w:rsidRPr="00223B52">
        <w:rPr>
          <w:b/>
          <w:bCs/>
        </w:rPr>
        <w:t>Ținând cont de:</w:t>
      </w:r>
    </w:p>
    <w:p w14:paraId="1DB3DE9F" w14:textId="77777777" w:rsidR="00223B52" w:rsidRPr="00223B52" w:rsidRDefault="00223B52" w:rsidP="00223B52">
      <w:pPr>
        <w:spacing w:after="120"/>
        <w:ind w:left="170" w:right="113"/>
      </w:pPr>
      <w:r w:rsidRPr="00223B52">
        <w:t xml:space="preserve">         - Art. 19 din Legea nr. 273/2006 privind finanţele publice locale;</w:t>
      </w:r>
    </w:p>
    <w:p w14:paraId="18703615" w14:textId="77777777" w:rsidR="00223B52" w:rsidRPr="00223B52" w:rsidRDefault="00223B52" w:rsidP="00223B52">
      <w:pPr>
        <w:spacing w:after="120"/>
        <w:ind w:left="170" w:right="113"/>
        <w:rPr>
          <w:lang w:eastAsia="ar-SA"/>
        </w:rPr>
      </w:pPr>
      <w:r w:rsidRPr="00223B52">
        <w:t xml:space="preserve">        -  Art. 6 alin.(1) lit. b) și d) din Legea nr. 421/2023 - legea bugetului de  stat pe anul 2024.</w:t>
      </w:r>
    </w:p>
    <w:p w14:paraId="23D77F93" w14:textId="77777777" w:rsidR="00223B52" w:rsidRPr="00223B52" w:rsidRDefault="00223B52" w:rsidP="00223B52">
      <w:pPr>
        <w:numPr>
          <w:ilvl w:val="2"/>
          <w:numId w:val="12"/>
        </w:numPr>
        <w:tabs>
          <w:tab w:val="clear" w:pos="720"/>
          <w:tab w:val="num" w:pos="1440"/>
        </w:tabs>
        <w:spacing w:after="120"/>
        <w:ind w:left="170" w:right="113" w:hanging="360"/>
      </w:pPr>
      <w:r w:rsidRPr="00223B52">
        <w:t xml:space="preserve">             În temeiul art. 129 alin.(4) lit. a), art. 139 alin.(3) lit.a) și art.196 alin.(1) lit.a) din OUG nr.57/2019- Codul administrativ:</w:t>
      </w:r>
    </w:p>
    <w:p w14:paraId="1D45E9DE" w14:textId="77777777" w:rsidR="00223B52" w:rsidRPr="00223B52" w:rsidRDefault="00223B52" w:rsidP="00223B52">
      <w:pPr>
        <w:pStyle w:val="BodyText"/>
        <w:spacing w:after="120"/>
        <w:ind w:left="170" w:right="113"/>
        <w:rPr>
          <w:sz w:val="24"/>
          <w:highlight w:val="yellow"/>
        </w:rPr>
      </w:pPr>
    </w:p>
    <w:p w14:paraId="1E29BDB8" w14:textId="77777777" w:rsidR="00223B52" w:rsidRPr="00223B52" w:rsidRDefault="00223B52" w:rsidP="00223B52">
      <w:pPr>
        <w:spacing w:after="120"/>
        <w:ind w:left="170" w:right="113"/>
        <w:jc w:val="center"/>
        <w:rPr>
          <w:b/>
        </w:rPr>
      </w:pPr>
      <w:r w:rsidRPr="00223B52">
        <w:rPr>
          <w:b/>
        </w:rPr>
        <w:t>HOTĂRĂȘTE:</w:t>
      </w:r>
    </w:p>
    <w:p w14:paraId="42600E0A" w14:textId="77777777" w:rsidR="00223B52" w:rsidRPr="00223B52" w:rsidRDefault="00223B52" w:rsidP="00223B52">
      <w:pPr>
        <w:spacing w:after="120"/>
        <w:ind w:left="170" w:right="113"/>
        <w:jc w:val="center"/>
        <w:rPr>
          <w:b/>
        </w:rPr>
      </w:pPr>
    </w:p>
    <w:p w14:paraId="7A07796F" w14:textId="77777777" w:rsidR="00223B52" w:rsidRPr="00223B52" w:rsidRDefault="00223B52" w:rsidP="00223B52">
      <w:pPr>
        <w:spacing w:after="120"/>
        <w:ind w:left="170" w:right="113" w:firstLine="720"/>
        <w:jc w:val="both"/>
      </w:pPr>
      <w:r w:rsidRPr="00223B52">
        <w:rPr>
          <w:b/>
          <w:bCs/>
          <w:lang w:eastAsia="ro-RO"/>
        </w:rPr>
        <w:t>Art.1</w:t>
      </w:r>
      <w:r w:rsidRPr="00223B52">
        <w:rPr>
          <w:lang w:eastAsia="ro-RO"/>
        </w:rPr>
        <w:t xml:space="preserve">. Se </w:t>
      </w:r>
      <w:r w:rsidRPr="00223B52">
        <w:t>aprobă rectificarea bugetului de venituri și cheltuieli și a programului anual de investiții al comunei Săsciori pe anul 2024, conform anexei parte integrantă a prezentei hotărâri.</w:t>
      </w:r>
    </w:p>
    <w:p w14:paraId="0BCA956F" w14:textId="77777777" w:rsidR="00223B52" w:rsidRPr="00223B52" w:rsidRDefault="00223B52" w:rsidP="00223B52">
      <w:pPr>
        <w:pStyle w:val="western"/>
        <w:spacing w:before="0" w:beforeAutospacing="0" w:after="120" w:afterAutospacing="0"/>
        <w:ind w:left="170" w:right="113"/>
        <w:jc w:val="both"/>
      </w:pPr>
      <w:r w:rsidRPr="00223B52">
        <w:rPr>
          <w:b/>
        </w:rPr>
        <w:t xml:space="preserve">           Art.2. </w:t>
      </w:r>
      <w:r w:rsidRPr="00223B52">
        <w:t xml:space="preserve">Cu </w:t>
      </w:r>
      <w:proofErr w:type="spellStart"/>
      <w:r w:rsidRPr="00223B52">
        <w:t>ducerea</w:t>
      </w:r>
      <w:proofErr w:type="spellEnd"/>
      <w:r w:rsidRPr="00223B52">
        <w:t xml:space="preserve"> la </w:t>
      </w:r>
      <w:proofErr w:type="spellStart"/>
      <w:r w:rsidRPr="00223B52">
        <w:t>îndeplinire</w:t>
      </w:r>
      <w:proofErr w:type="spellEnd"/>
      <w:r w:rsidRPr="00223B52">
        <w:t xml:space="preserve"> a </w:t>
      </w:r>
      <w:proofErr w:type="spellStart"/>
      <w:r w:rsidRPr="00223B52">
        <w:t>prezentei</w:t>
      </w:r>
      <w:proofErr w:type="spellEnd"/>
      <w:r w:rsidRPr="00223B52">
        <w:t xml:space="preserve"> </w:t>
      </w:r>
      <w:proofErr w:type="spellStart"/>
      <w:r w:rsidRPr="00223B52">
        <w:t>hotărâri</w:t>
      </w:r>
      <w:proofErr w:type="spellEnd"/>
      <w:r w:rsidRPr="00223B52">
        <w:t xml:space="preserve"> se </w:t>
      </w:r>
      <w:proofErr w:type="spellStart"/>
      <w:r w:rsidRPr="00223B52">
        <w:t>încredinţează</w:t>
      </w:r>
      <w:proofErr w:type="spellEnd"/>
      <w:r w:rsidRPr="00223B52">
        <w:t xml:space="preserve"> </w:t>
      </w:r>
      <w:proofErr w:type="spellStart"/>
      <w:r w:rsidRPr="00223B52">
        <w:t>domnul</w:t>
      </w:r>
      <w:proofErr w:type="spellEnd"/>
      <w:r w:rsidRPr="00223B52">
        <w:t xml:space="preserve"> Morar Nicolae Florin, </w:t>
      </w:r>
      <w:proofErr w:type="spellStart"/>
      <w:r w:rsidRPr="00223B52">
        <w:t>primarul</w:t>
      </w:r>
      <w:proofErr w:type="spellEnd"/>
      <w:r w:rsidRPr="00223B52">
        <w:t xml:space="preserve"> </w:t>
      </w:r>
      <w:proofErr w:type="spellStart"/>
      <w:r w:rsidRPr="00223B52">
        <w:t>comunei</w:t>
      </w:r>
      <w:proofErr w:type="spellEnd"/>
      <w:r w:rsidRPr="00223B52">
        <w:t xml:space="preserve"> </w:t>
      </w:r>
      <w:proofErr w:type="spellStart"/>
      <w:r w:rsidRPr="00223B52">
        <w:t>Săsciori</w:t>
      </w:r>
      <w:proofErr w:type="spellEnd"/>
      <w:r w:rsidRPr="00223B52">
        <w:t>.</w:t>
      </w:r>
    </w:p>
    <w:p w14:paraId="75D36B68" w14:textId="77777777" w:rsidR="00223B52" w:rsidRPr="00223B52" w:rsidRDefault="00223B52" w:rsidP="00223B52">
      <w:pPr>
        <w:autoSpaceDE w:val="0"/>
        <w:autoSpaceDN w:val="0"/>
        <w:adjustRightInd w:val="0"/>
        <w:spacing w:after="120"/>
        <w:ind w:left="170" w:right="113"/>
        <w:jc w:val="both"/>
      </w:pPr>
      <w:r w:rsidRPr="00223B52">
        <w:rPr>
          <w:b/>
          <w:bCs/>
        </w:rPr>
        <w:t xml:space="preserve">           Art.3. </w:t>
      </w:r>
      <w:r w:rsidRPr="00223B52">
        <w:t>(1) Împotriva prezentei hotărâri persoana care se consideră vătămată într-un drept al său sau într-un interes legitim poate formula plângere prealabilă la Consiliul Local al comunei Săsciori, în termen de 30 de zile de la data comunicării.</w:t>
      </w:r>
    </w:p>
    <w:p w14:paraId="3EB9A301" w14:textId="77777777" w:rsidR="00223B52" w:rsidRPr="00223B52" w:rsidRDefault="00223B52" w:rsidP="00223B52">
      <w:pPr>
        <w:autoSpaceDE w:val="0"/>
        <w:autoSpaceDN w:val="0"/>
        <w:adjustRightInd w:val="0"/>
        <w:spacing w:after="120"/>
        <w:ind w:left="170" w:right="113"/>
        <w:jc w:val="both"/>
      </w:pPr>
      <w:r w:rsidRPr="00223B52">
        <w:t xml:space="preserve">             (2) Hotărârea poate fi contestată la secția de contencios administrativ a Tribunalului Alba în termen de 6 luni de la data comunicării răspunsului la plângerea prealabilă depusă, </w:t>
      </w:r>
    </w:p>
    <w:p w14:paraId="46D45857" w14:textId="77777777" w:rsidR="00223B52" w:rsidRPr="00223B52" w:rsidRDefault="00223B52" w:rsidP="00223B52">
      <w:pPr>
        <w:autoSpaceDE w:val="0"/>
        <w:autoSpaceDN w:val="0"/>
        <w:adjustRightInd w:val="0"/>
        <w:spacing w:after="120"/>
        <w:ind w:left="170" w:right="113"/>
        <w:jc w:val="both"/>
      </w:pPr>
    </w:p>
    <w:p w14:paraId="52CC0E66" w14:textId="77777777" w:rsidR="00223B52" w:rsidRPr="00223B52" w:rsidRDefault="00223B52" w:rsidP="00223B52">
      <w:pPr>
        <w:autoSpaceDE w:val="0"/>
        <w:autoSpaceDN w:val="0"/>
        <w:adjustRightInd w:val="0"/>
        <w:spacing w:after="120"/>
        <w:ind w:left="170" w:right="113"/>
        <w:jc w:val="both"/>
      </w:pPr>
    </w:p>
    <w:p w14:paraId="4ACC7BCD" w14:textId="5B4DCD5B" w:rsidR="00223B52" w:rsidRPr="00223B52" w:rsidRDefault="00223B52" w:rsidP="00223B52">
      <w:pPr>
        <w:autoSpaceDE w:val="0"/>
        <w:autoSpaceDN w:val="0"/>
        <w:adjustRightInd w:val="0"/>
        <w:spacing w:after="120"/>
        <w:ind w:left="170" w:right="113"/>
        <w:jc w:val="both"/>
      </w:pPr>
      <w:r w:rsidRPr="00223B52">
        <w:t>conform Legii nr. 554/2004 a contenciosului administrativ, cu modificările și completările ulterioare.</w:t>
      </w:r>
    </w:p>
    <w:p w14:paraId="21B64D9A" w14:textId="77777777" w:rsidR="00223B52" w:rsidRPr="00223B52" w:rsidRDefault="00223B52" w:rsidP="00223B52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223B52">
        <w:rPr>
          <w:b/>
          <w:bCs/>
        </w:rPr>
        <w:t xml:space="preserve">            Art.4. </w:t>
      </w:r>
      <w:r w:rsidRPr="00223B52">
        <w:rPr>
          <w:color w:val="000000"/>
          <w:lang w:eastAsia="ro-RO"/>
        </w:rPr>
        <w:t xml:space="preserve">Prezenta hotărâre se înaintează și comunica: Instituţiei Prefectului judeţului Alba,  Primarului Comunei Săsciori, Direcției generale a finanțelor publice Alba, Trezoreriei Municipiului Sebeș,  Compartimentului financiar-contabil din cadrul Primăriei Săsciori .și se afișază pe siteul </w:t>
      </w:r>
      <w:r w:rsidRPr="00223B52">
        <w:fldChar w:fldCharType="begin"/>
      </w:r>
      <w:r w:rsidRPr="00223B52">
        <w:instrText>HYPERLINK "http://www.comunasasciori.ro"</w:instrText>
      </w:r>
      <w:r w:rsidRPr="00223B52">
        <w:fldChar w:fldCharType="separate"/>
      </w:r>
      <w:r w:rsidRPr="00223B52">
        <w:rPr>
          <w:rStyle w:val="Hyperlink"/>
          <w:lang w:eastAsia="ro-RO"/>
        </w:rPr>
        <w:t>www.comunasasciori.ro</w:t>
      </w:r>
      <w:r w:rsidRPr="00223B52">
        <w:fldChar w:fldCharType="end"/>
      </w:r>
      <w:r w:rsidRPr="00223B52">
        <w:rPr>
          <w:color w:val="000000"/>
          <w:lang w:eastAsia="ro-RO"/>
        </w:rPr>
        <w:t xml:space="preserve"> și la avizierul Primăriei.</w:t>
      </w:r>
    </w:p>
    <w:p w14:paraId="3D0EAEB5" w14:textId="77777777" w:rsidR="00223B52" w:rsidRPr="00223B52" w:rsidRDefault="00223B52" w:rsidP="00223B52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785E052A" w14:textId="0981197F" w:rsidR="00483E9A" w:rsidRPr="00223B52" w:rsidRDefault="004F2157" w:rsidP="00223B52">
      <w:pPr>
        <w:spacing w:after="120"/>
        <w:ind w:left="170" w:right="113"/>
        <w:jc w:val="both"/>
      </w:pPr>
      <w:r w:rsidRPr="00223B52">
        <w:rPr>
          <w:b/>
          <w:lang w:eastAsia="ro-RO"/>
        </w:rPr>
        <w:t xml:space="preserve">                                          </w:t>
      </w:r>
      <w:r w:rsidR="00367C61" w:rsidRPr="00223B52">
        <w:rPr>
          <w:b/>
          <w:lang w:eastAsia="ro-RO"/>
        </w:rPr>
        <w:t xml:space="preserve">      </w:t>
      </w:r>
      <w:r w:rsidR="00814F4D" w:rsidRPr="00223B52">
        <w:t>Săsciori</w:t>
      </w:r>
      <w:r w:rsidR="002812FF" w:rsidRPr="00223B52">
        <w:t xml:space="preserve">, </w:t>
      </w:r>
      <w:r w:rsidR="00873E73" w:rsidRPr="00223B52">
        <w:t>2</w:t>
      </w:r>
      <w:r w:rsidR="006849D6" w:rsidRPr="00223B52">
        <w:t xml:space="preserve">6 </w:t>
      </w:r>
      <w:r w:rsidR="00F021AB" w:rsidRPr="00223B52">
        <w:t>septembrie</w:t>
      </w:r>
      <w:r w:rsidR="00336B5C" w:rsidRPr="00223B52">
        <w:t xml:space="preserve"> </w:t>
      </w:r>
      <w:r w:rsidR="00AB2A9F" w:rsidRPr="00223B52">
        <w:t xml:space="preserve"> </w:t>
      </w:r>
      <w:r w:rsidR="00814F4D" w:rsidRPr="00223B52">
        <w:t>202</w:t>
      </w:r>
      <w:r w:rsidR="00967B1B" w:rsidRPr="00223B52">
        <w:t>4</w:t>
      </w:r>
    </w:p>
    <w:p w14:paraId="30CF4DEB" w14:textId="77777777" w:rsidR="007019F7" w:rsidRPr="00223B52" w:rsidRDefault="007019F7" w:rsidP="00223B5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B884676" w14:textId="77777777" w:rsidR="00873E73" w:rsidRPr="00223B52" w:rsidRDefault="00873E73" w:rsidP="00223B5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223B52" w:rsidRDefault="00E70A1F" w:rsidP="00223B5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223B52">
        <w:t xml:space="preserve">   </w:t>
      </w:r>
      <w:r w:rsidR="00483E9A" w:rsidRPr="00223B52">
        <w:t xml:space="preserve">    </w:t>
      </w:r>
      <w:r w:rsidR="002812FF" w:rsidRPr="00223B52">
        <w:t>Preşedinte</w:t>
      </w:r>
      <w:r w:rsidR="00F73690" w:rsidRPr="00223B52">
        <w:t xml:space="preserve"> de şedință</w:t>
      </w:r>
      <w:r w:rsidR="00814F4D" w:rsidRPr="00223B52">
        <w:t>,</w:t>
      </w:r>
      <w:r w:rsidR="00F73690" w:rsidRPr="00223B52">
        <w:t xml:space="preserve">                    </w:t>
      </w:r>
      <w:r w:rsidR="002812FF" w:rsidRPr="00223B52">
        <w:t xml:space="preserve">   </w:t>
      </w:r>
      <w:r w:rsidR="00F73690" w:rsidRPr="00223B52">
        <w:t xml:space="preserve">      </w:t>
      </w:r>
      <w:r w:rsidR="002812FF" w:rsidRPr="00223B52">
        <w:t xml:space="preserve"> </w:t>
      </w:r>
      <w:r w:rsidR="00814F4D" w:rsidRPr="00223B52">
        <w:t xml:space="preserve">                </w:t>
      </w:r>
      <w:r w:rsidRPr="00223B52">
        <w:t xml:space="preserve"> </w:t>
      </w:r>
      <w:r w:rsidR="002812FF" w:rsidRPr="00223B52">
        <w:t>Contrasemnează pentru legalitate,</w:t>
      </w:r>
    </w:p>
    <w:p w14:paraId="731E2906" w14:textId="613AC52E" w:rsidR="002812FF" w:rsidRPr="00223B52" w:rsidRDefault="00F368DF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223B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223B52">
        <w:rPr>
          <w:rFonts w:ascii="Times New Roman" w:hAnsi="Times New Roman" w:cs="Times New Roman"/>
          <w:sz w:val="24"/>
          <w:szCs w:val="24"/>
        </w:rPr>
        <w:t xml:space="preserve">    </w:t>
      </w:r>
      <w:r w:rsidRPr="00223B52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223B5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23B52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Pr="00223B52" w:rsidRDefault="00F368DF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223B52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223B52">
        <w:rPr>
          <w:rFonts w:ascii="Times New Roman" w:hAnsi="Times New Roman" w:cs="Times New Roman"/>
          <w:sz w:val="24"/>
          <w:szCs w:val="24"/>
        </w:rPr>
        <w:t xml:space="preserve"> </w:t>
      </w:r>
      <w:r w:rsidR="00F021AB" w:rsidRPr="00223B52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223B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 w:rsidRPr="00223B52">
        <w:rPr>
          <w:rFonts w:ascii="Times New Roman" w:hAnsi="Times New Roman" w:cs="Times New Roman"/>
          <w:sz w:val="24"/>
          <w:szCs w:val="24"/>
        </w:rPr>
        <w:t xml:space="preserve"> </w:t>
      </w:r>
      <w:r w:rsidRPr="00223B52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223B52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223B52" w:rsidRDefault="00A028B6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223B52" w:rsidRDefault="005D6B98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Pr="00223B52" w:rsidRDefault="005D6B98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223B52" w:rsidRDefault="005D6B98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D260C21" w14:textId="77777777" w:rsidR="00873E73" w:rsidRPr="00223B52" w:rsidRDefault="00873E73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EDA8BB7" w14:textId="77777777" w:rsidR="00873E73" w:rsidRPr="00223B52" w:rsidRDefault="00873E73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0F0E9EB" w14:textId="77777777" w:rsidR="00873E73" w:rsidRPr="00223B52" w:rsidRDefault="00873E73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FFAB321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98E1E08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2490C43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148865F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71EA991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F4E2BC3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9D513E1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948530A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E89DD63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2CD28D7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BCCB4EE" w14:textId="77777777" w:rsidR="00223B52" w:rsidRPr="00223B52" w:rsidRDefault="00223B52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7D212F3" w14:textId="77777777" w:rsidR="001C0887" w:rsidRPr="00223B52" w:rsidRDefault="001C0887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223B52" w:rsidRDefault="0086372F" w:rsidP="00223B5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223B52" w:rsidSect="001C0887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AFF4FF" w14:textId="77777777" w:rsidR="006F5621" w:rsidRDefault="006F5621" w:rsidP="007F56BF">
      <w:r>
        <w:separator/>
      </w:r>
    </w:p>
  </w:endnote>
  <w:endnote w:type="continuationSeparator" w:id="0">
    <w:p w14:paraId="16B2FC63" w14:textId="77777777" w:rsidR="006F5621" w:rsidRDefault="006F5621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9FABBF" w14:textId="77777777" w:rsidR="006F5621" w:rsidRDefault="006F5621" w:rsidP="007F56BF">
      <w:r>
        <w:separator/>
      </w:r>
    </w:p>
  </w:footnote>
  <w:footnote w:type="continuationSeparator" w:id="0">
    <w:p w14:paraId="2DBA95B4" w14:textId="77777777" w:rsidR="006F5621" w:rsidRDefault="006F5621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223850189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6"/>
  </w:num>
  <w:num w:numId="14" w16cid:durableId="1273514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0B1F"/>
    <w:rsid w:val="00083FB1"/>
    <w:rsid w:val="000879D4"/>
    <w:rsid w:val="00092E73"/>
    <w:rsid w:val="000952FC"/>
    <w:rsid w:val="00097980"/>
    <w:rsid w:val="00097987"/>
    <w:rsid w:val="000D3E4D"/>
    <w:rsid w:val="000D7854"/>
    <w:rsid w:val="000E5B07"/>
    <w:rsid w:val="000F3E2B"/>
    <w:rsid w:val="00100DA5"/>
    <w:rsid w:val="00121E06"/>
    <w:rsid w:val="00137B9D"/>
    <w:rsid w:val="001416AA"/>
    <w:rsid w:val="00147B35"/>
    <w:rsid w:val="001638AA"/>
    <w:rsid w:val="00170D7C"/>
    <w:rsid w:val="00174246"/>
    <w:rsid w:val="001A1DC2"/>
    <w:rsid w:val="001A4296"/>
    <w:rsid w:val="001A7EE6"/>
    <w:rsid w:val="001C0887"/>
    <w:rsid w:val="001C279C"/>
    <w:rsid w:val="001F3E1C"/>
    <w:rsid w:val="001F4181"/>
    <w:rsid w:val="001F4B16"/>
    <w:rsid w:val="001F52B5"/>
    <w:rsid w:val="002034A4"/>
    <w:rsid w:val="00206A87"/>
    <w:rsid w:val="00210826"/>
    <w:rsid w:val="00216FBC"/>
    <w:rsid w:val="00223B52"/>
    <w:rsid w:val="0023696E"/>
    <w:rsid w:val="00241C79"/>
    <w:rsid w:val="0024372A"/>
    <w:rsid w:val="00262434"/>
    <w:rsid w:val="00265876"/>
    <w:rsid w:val="00266ED4"/>
    <w:rsid w:val="00271B16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4947"/>
    <w:rsid w:val="00406F1D"/>
    <w:rsid w:val="00417FE0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1E97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5621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0ECB"/>
    <w:rsid w:val="0086372F"/>
    <w:rsid w:val="00873E73"/>
    <w:rsid w:val="00883521"/>
    <w:rsid w:val="00883637"/>
    <w:rsid w:val="0089694A"/>
    <w:rsid w:val="008B053E"/>
    <w:rsid w:val="008C65E5"/>
    <w:rsid w:val="00902C0B"/>
    <w:rsid w:val="009222A3"/>
    <w:rsid w:val="00931649"/>
    <w:rsid w:val="00931F2C"/>
    <w:rsid w:val="00934D69"/>
    <w:rsid w:val="00940104"/>
    <w:rsid w:val="00943AC4"/>
    <w:rsid w:val="00965EED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4242E"/>
    <w:rsid w:val="00A62E98"/>
    <w:rsid w:val="00AB2A9F"/>
    <w:rsid w:val="00AB2D4F"/>
    <w:rsid w:val="00AB3F1B"/>
    <w:rsid w:val="00AC5B18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7065D"/>
    <w:rsid w:val="00C81AFD"/>
    <w:rsid w:val="00C90F27"/>
    <w:rsid w:val="00C974DE"/>
    <w:rsid w:val="00CA0AD9"/>
    <w:rsid w:val="00CA6091"/>
    <w:rsid w:val="00CB6E39"/>
    <w:rsid w:val="00CC416A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025E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223B52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4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2024-09-30T12:27:00Z</cp:lastPrinted>
  <dcterms:created xsi:type="dcterms:W3CDTF">2024-09-27T11:18:00Z</dcterms:created>
  <dcterms:modified xsi:type="dcterms:W3CDTF">2024-09-30T12:27:00Z</dcterms:modified>
</cp:coreProperties>
</file>