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A13311">
      <w:pPr>
        <w:spacing w:after="120"/>
        <w:ind w:left="170" w:right="113"/>
      </w:pPr>
      <w:r w:rsidRPr="009A4295">
        <w:t xml:space="preserve">                                                 </w:t>
      </w:r>
    </w:p>
    <w:p w14:paraId="108D1268" w14:textId="2143F649" w:rsidR="00DB4460" w:rsidRPr="009A4295" w:rsidRDefault="00DB4460" w:rsidP="00A13311">
      <w:pPr>
        <w:spacing w:after="120"/>
        <w:ind w:left="170" w:right="113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886C16">
        <w:rPr>
          <w:b/>
          <w:sz w:val="28"/>
          <w:szCs w:val="28"/>
        </w:rPr>
        <w:t>83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7A40ACA0" w14:textId="77777777" w:rsidR="00886C16" w:rsidRDefault="00AB2D4F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  <w:rPr>
          <w:lang w:eastAsia="ro-RO"/>
        </w:rPr>
      </w:pPr>
      <w:r w:rsidRPr="009A4295">
        <w:rPr>
          <w:lang w:eastAsia="ro-RO"/>
        </w:rPr>
        <w:t>privind</w:t>
      </w:r>
      <w:r w:rsidR="000D0434" w:rsidRPr="00C2435C">
        <w:t xml:space="preserve"> </w:t>
      </w:r>
      <w:r w:rsidR="000D0434" w:rsidRPr="00E46E06">
        <w:rPr>
          <w:lang w:val="it-IT"/>
        </w:rPr>
        <w:t xml:space="preserve"> </w:t>
      </w:r>
      <w:r w:rsidR="00886C16">
        <w:rPr>
          <w:color w:val="000000"/>
          <w:lang w:eastAsia="ro-RO"/>
        </w:rPr>
        <w:t>modificarea HCL nr. 19/2024 privind aprobarea principalelor manifestări cultural-artistice, sociale și educative care se desfășoară în comuna Săsciori în anul 2024</w:t>
      </w:r>
      <w:r w:rsidR="00886C16">
        <w:rPr>
          <w:lang w:eastAsia="ro-RO"/>
        </w:rPr>
        <w:t xml:space="preserve"> </w:t>
      </w:r>
    </w:p>
    <w:p w14:paraId="1E2B71C2" w14:textId="77777777" w:rsidR="00886C16" w:rsidRPr="00F0093B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Cs/>
          <w:iCs/>
          <w:lang w:eastAsia="ro-RO"/>
        </w:rPr>
      </w:pPr>
      <w:r w:rsidRPr="00F0093B">
        <w:rPr>
          <w:bCs/>
          <w:iCs/>
          <w:lang w:eastAsia="ro-RO"/>
        </w:rPr>
        <w:t xml:space="preserve">    </w:t>
      </w:r>
      <w:r w:rsidRPr="00F0093B">
        <w:rPr>
          <w:bCs/>
          <w:iCs/>
          <w:lang w:eastAsia="ro-RO"/>
        </w:rPr>
        <w:tab/>
      </w:r>
    </w:p>
    <w:p w14:paraId="03B7EE3B" w14:textId="782D574D" w:rsidR="00886C16" w:rsidRPr="00A13311" w:rsidRDefault="00886C16" w:rsidP="00A13311">
      <w:pPr>
        <w:spacing w:after="120"/>
        <w:ind w:left="170" w:right="113"/>
        <w:jc w:val="both"/>
        <w:rPr>
          <w:bCs/>
          <w:iCs/>
          <w:lang w:eastAsia="ro-RO"/>
        </w:rPr>
      </w:pPr>
      <w:r w:rsidRPr="00F0093B">
        <w:rPr>
          <w:bCs/>
          <w:iCs/>
          <w:lang w:eastAsia="ro-RO"/>
        </w:rPr>
        <w:t xml:space="preserve">     </w:t>
      </w:r>
      <w:r w:rsidR="00F0093B" w:rsidRPr="00F0093B">
        <w:rPr>
          <w:bCs/>
          <w:iCs/>
          <w:lang w:eastAsia="ro-RO"/>
        </w:rPr>
        <w:t>Consiliul Local al comunei Săsciori, judetul Alba, întrunit în şedinţă publică ordinară în ziua de 30 iulie  2024</w:t>
      </w:r>
      <w:r w:rsidR="00F0093B">
        <w:rPr>
          <w:bCs/>
          <w:iCs/>
          <w:lang w:eastAsia="ro-RO"/>
        </w:rPr>
        <w:t>;</w:t>
      </w:r>
    </w:p>
    <w:p w14:paraId="423AFD3D" w14:textId="77777777" w:rsidR="00886C16" w:rsidRPr="00F0093B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F0093B">
        <w:rPr>
          <w:b/>
          <w:bCs/>
          <w:lang w:eastAsia="ro-RO"/>
        </w:rPr>
        <w:tab/>
        <w:t>Având în vedere:</w:t>
      </w:r>
    </w:p>
    <w:p w14:paraId="526FBB39" w14:textId="6E68476F" w:rsidR="00A13311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- </w:t>
      </w:r>
      <w:r w:rsidR="00A13311">
        <w:rPr>
          <w:color w:val="000000"/>
          <w:lang w:eastAsia="ro-RO"/>
        </w:rPr>
        <w:t>Proiectul de hotărâre nr. 233/22.07.2024 privind modificarea HCL nr.19/2024 privind aprobarea principalelor manifestări cultural-artistice, sociale și educative care se desfășoară în comuna Săsciori în anul 2024, inițiat de domnul primar Morar Nicolae Florin;</w:t>
      </w:r>
    </w:p>
    <w:p w14:paraId="6C11E2A7" w14:textId="5F9FAE56" w:rsidR="00886C16" w:rsidRDefault="00A13311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r w:rsidRPr="00A13311">
        <w:rPr>
          <w:color w:val="000000"/>
          <w:lang w:eastAsia="ro-RO"/>
        </w:rPr>
        <w:t xml:space="preserve">- </w:t>
      </w:r>
      <w:r w:rsidR="00886C16" w:rsidRPr="00A13311">
        <w:rPr>
          <w:color w:val="000000"/>
          <w:lang w:eastAsia="ro-RO"/>
        </w:rPr>
        <w:t>Referatul de aprobare nr</w:t>
      </w:r>
      <w:r w:rsidR="00886C16" w:rsidRPr="00A13311">
        <w:rPr>
          <w:lang w:eastAsia="ro-RO"/>
        </w:rPr>
        <w:t>. 234/22.07.2024</w:t>
      </w:r>
      <w:r w:rsidR="00886C16">
        <w:rPr>
          <w:i/>
          <w:lang w:eastAsia="ro-RO"/>
        </w:rPr>
        <w:t xml:space="preserve"> </w:t>
      </w:r>
      <w:r w:rsidR="00886C16">
        <w:rPr>
          <w:lang w:eastAsia="ro-RO"/>
        </w:rPr>
        <w:t xml:space="preserve"> </w:t>
      </w:r>
      <w:r w:rsidR="00886C16">
        <w:rPr>
          <w:color w:val="000000"/>
          <w:lang w:eastAsia="ro-RO"/>
        </w:rPr>
        <w:t>al Primarului comunei Săsciori privind modificarea HCL nr.19/2024 privind aprobarea principalelor manifestări cultural-artistice, sociale și educative care se desfășoară în comuna Săsciori în anul 2024,</w:t>
      </w:r>
      <w:r w:rsidR="00886C16">
        <w:rPr>
          <w:lang w:eastAsia="ro-RO"/>
        </w:rPr>
        <w:t xml:space="preserve"> </w:t>
      </w:r>
      <w:proofErr w:type="spellStart"/>
      <w:r w:rsidR="00886C16">
        <w:rPr>
          <w:color w:val="000000"/>
          <w:lang w:val="en-US" w:eastAsia="ro-RO"/>
        </w:rPr>
        <w:t>în</w:t>
      </w:r>
      <w:proofErr w:type="spellEnd"/>
      <w:r w:rsidR="00886C16">
        <w:rPr>
          <w:color w:val="000000"/>
          <w:lang w:val="en-US" w:eastAsia="ro-RO"/>
        </w:rPr>
        <w:t xml:space="preserve"> </w:t>
      </w:r>
      <w:proofErr w:type="spellStart"/>
      <w:r w:rsidR="00886C16">
        <w:rPr>
          <w:color w:val="000000"/>
          <w:lang w:val="en-US" w:eastAsia="ro-RO"/>
        </w:rPr>
        <w:t>calitate</w:t>
      </w:r>
      <w:proofErr w:type="spellEnd"/>
      <w:r w:rsidR="00886C16">
        <w:rPr>
          <w:color w:val="000000"/>
          <w:lang w:val="en-US" w:eastAsia="ro-RO"/>
        </w:rPr>
        <w:t xml:space="preserve"> de initiator;</w:t>
      </w:r>
    </w:p>
    <w:p w14:paraId="0531042D" w14:textId="77777777" w:rsidR="00886C16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</w:rPr>
      </w:pPr>
      <w:r w:rsidRPr="00A13311">
        <w:rPr>
          <w:iCs/>
          <w:color w:val="000000"/>
          <w:lang w:val="en-US" w:eastAsia="ro-RO"/>
        </w:rPr>
        <w:t xml:space="preserve">- </w:t>
      </w:r>
      <w:proofErr w:type="spellStart"/>
      <w:r w:rsidRPr="00A13311">
        <w:rPr>
          <w:iCs/>
          <w:color w:val="000000"/>
          <w:lang w:val="en-US" w:eastAsia="ro-RO"/>
        </w:rPr>
        <w:t>Raportul</w:t>
      </w:r>
      <w:proofErr w:type="spellEnd"/>
      <w:r w:rsidRPr="00A13311">
        <w:rPr>
          <w:iCs/>
          <w:color w:val="000000"/>
          <w:lang w:val="en-US" w:eastAsia="ro-RO"/>
        </w:rPr>
        <w:t xml:space="preserve"> de </w:t>
      </w:r>
      <w:proofErr w:type="spellStart"/>
      <w:r w:rsidRPr="00A13311">
        <w:rPr>
          <w:iCs/>
          <w:color w:val="000000"/>
          <w:lang w:val="en-US" w:eastAsia="ro-RO"/>
        </w:rPr>
        <w:t>specialitate</w:t>
      </w:r>
      <w:proofErr w:type="spellEnd"/>
      <w:r>
        <w:rPr>
          <w:i/>
          <w:color w:val="000000"/>
          <w:lang w:val="en-US" w:eastAsia="ro-RO"/>
        </w:rPr>
        <w:t xml:space="preserve"> </w:t>
      </w:r>
      <w:r>
        <w:t xml:space="preserve">nr. 235/22.07.2024 </w:t>
      </w:r>
      <w:r>
        <w:rPr>
          <w:color w:val="000000"/>
          <w:lang w:eastAsia="ro-RO"/>
        </w:rPr>
        <w:t xml:space="preserve">privind </w:t>
      </w:r>
      <w:bookmarkStart w:id="0" w:name="_Hlk126327854"/>
      <w:r>
        <w:rPr>
          <w:color w:val="000000"/>
          <w:lang w:eastAsia="ro-RO"/>
        </w:rPr>
        <w:t>modificarea HCL nr. 19/2024 privind aprobarea principalelor manifestări cultural-artistice, sociale și educative care se desfășoară în comuna Săsciori în anul 2024</w:t>
      </w:r>
      <w:r>
        <w:rPr>
          <w:lang w:val="en-US"/>
        </w:rPr>
        <w:t xml:space="preserve">, </w:t>
      </w:r>
      <w:r>
        <w:rPr>
          <w:color w:val="000000"/>
        </w:rPr>
        <w:t>întocmit de  dna. Fridrich Oana Alexandra – consilier I în cadrul Primăriei Comunei Săsciori</w:t>
      </w:r>
      <w:bookmarkEnd w:id="0"/>
      <w:r>
        <w:rPr>
          <w:color w:val="000000"/>
        </w:rPr>
        <w:t>;</w:t>
      </w:r>
    </w:p>
    <w:p w14:paraId="3FE82B24" w14:textId="77777777" w:rsidR="00A13311" w:rsidRPr="00AF716D" w:rsidRDefault="00A13311" w:rsidP="00A13311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8CBCBEF" w14:textId="77777777" w:rsidR="00A13311" w:rsidRPr="00AF716D" w:rsidRDefault="00A13311" w:rsidP="00A13311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7C30D458" w14:textId="1C505C00" w:rsidR="00A13311" w:rsidRPr="00A13311" w:rsidRDefault="00A13311" w:rsidP="00A13311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4479EE37" w14:textId="77777777" w:rsidR="00886C16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r>
        <w:rPr>
          <w:color w:val="000000"/>
        </w:rPr>
        <w:t xml:space="preserve">- Adresa </w:t>
      </w:r>
      <w:r>
        <w:rPr>
          <w:bCs/>
        </w:rPr>
        <w:t>din partea Bisericii Ortodoxe ”Petru și Pavel” din Căpâlna, în colaborare cu Asociația Căpâlnarii de pe Valea Frumoasei și Comitetul de inițiativă – Școala Căpâlna</w:t>
      </w:r>
      <w:r>
        <w:rPr>
          <w:color w:val="000000"/>
        </w:rPr>
        <w:t xml:space="preserve"> înregistrată cu nr. 7428/11.07.2024;</w:t>
      </w:r>
    </w:p>
    <w:p w14:paraId="14B492D8" w14:textId="77777777" w:rsidR="00886C16" w:rsidRPr="00A13311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>
        <w:rPr>
          <w:lang w:eastAsia="ro-RO"/>
        </w:rPr>
        <w:t xml:space="preserve">     </w:t>
      </w:r>
      <w:r>
        <w:rPr>
          <w:lang w:eastAsia="ro-RO"/>
        </w:rPr>
        <w:tab/>
      </w:r>
      <w:r w:rsidRPr="00A13311">
        <w:rPr>
          <w:b/>
          <w:bCs/>
          <w:lang w:eastAsia="ro-RO"/>
        </w:rPr>
        <w:t>Luând în considerare:</w:t>
      </w:r>
    </w:p>
    <w:p w14:paraId="6E721A4B" w14:textId="77777777" w:rsidR="00886C16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bookmarkStart w:id="1" w:name="_Hlk126327933"/>
      <w:r>
        <w:rPr>
          <w:lang w:eastAsia="ro-RO"/>
        </w:rPr>
        <w:t>- Ordonanța nr. 51/1998 privind îmbunătățirea sistemului de finanțare a programelor, proiectelor și acțiunilor culturale;</w:t>
      </w:r>
    </w:p>
    <w:p w14:paraId="2A67A76F" w14:textId="0FF4A0B1" w:rsidR="00886C16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r>
        <w:rPr>
          <w:lang w:eastAsia="ro-RO"/>
        </w:rPr>
        <w:t xml:space="preserve">- Art. 3 </w:t>
      </w:r>
      <w:r w:rsidR="00A13311">
        <w:rPr>
          <w:lang w:eastAsia="ro-RO"/>
        </w:rPr>
        <w:t xml:space="preserve">alin. </w:t>
      </w:r>
      <w:r>
        <w:rPr>
          <w:lang w:eastAsia="ro-RO"/>
        </w:rPr>
        <w:t>(2) din Legea nr. 273/2006 privind finanțele publice locale, cu modificările și completările ulterioare și a anexei nr. 2 la această lege;</w:t>
      </w:r>
    </w:p>
    <w:p w14:paraId="658F0E49" w14:textId="77777777" w:rsidR="00886C16" w:rsidRDefault="00886C16" w:rsidP="00A13311">
      <w:pPr>
        <w:spacing w:after="120"/>
        <w:ind w:left="170" w:right="113"/>
        <w:jc w:val="both"/>
        <w:rPr>
          <w:color w:val="000000"/>
          <w:lang w:val="en-US"/>
        </w:rPr>
      </w:pPr>
      <w:r>
        <w:rPr>
          <w:lang w:eastAsia="ro-RO"/>
        </w:rPr>
        <w:t xml:space="preserve">- Art. 129 (4) lit. ”a” coroborat cu art. 139 (1) </w:t>
      </w:r>
      <w:r>
        <w:rPr>
          <w:color w:val="000000"/>
        </w:rPr>
        <w:t xml:space="preserve">din </w:t>
      </w:r>
      <w:r>
        <w:rPr>
          <w:color w:val="000000"/>
          <w:lang w:val="en-US"/>
        </w:rPr>
        <w:t xml:space="preserve">O.U.G. nr. 57/2019 </w:t>
      </w:r>
      <w:proofErr w:type="spellStart"/>
      <w:r>
        <w:rPr>
          <w:color w:val="000000"/>
          <w:lang w:val="en-US"/>
        </w:rPr>
        <w:t>privind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Codul</w:t>
      </w:r>
      <w:proofErr w:type="spellEnd"/>
      <w:r>
        <w:rPr>
          <w:color w:val="000000"/>
          <w:lang w:val="en-US"/>
        </w:rPr>
        <w:t xml:space="preserve"> administrative.</w:t>
      </w:r>
    </w:p>
    <w:p w14:paraId="3C23F2DE" w14:textId="77777777" w:rsidR="00886C16" w:rsidRDefault="00886C16" w:rsidP="00A13311">
      <w:pPr>
        <w:spacing w:after="120"/>
        <w:ind w:left="170" w:right="113" w:firstLine="720"/>
        <w:jc w:val="both"/>
      </w:pPr>
    </w:p>
    <w:p w14:paraId="4A28FB26" w14:textId="3E3B684B" w:rsidR="00886C16" w:rsidRDefault="00886C16" w:rsidP="00A13311">
      <w:pPr>
        <w:spacing w:after="120"/>
        <w:ind w:left="170" w:right="113"/>
        <w:jc w:val="both"/>
        <w:rPr>
          <w:color w:val="000000"/>
          <w:lang w:val="en-US"/>
        </w:rPr>
      </w:pPr>
      <w:r>
        <w:tab/>
        <w:t>În temeiul prevederilor art.</w:t>
      </w:r>
      <w:r>
        <w:rPr>
          <w:lang w:val="en-US"/>
        </w:rPr>
        <w:t xml:space="preserve"> 1</w:t>
      </w:r>
      <w:r w:rsidR="00A13311">
        <w:rPr>
          <w:lang w:val="en-US"/>
        </w:rPr>
        <w:t>9</w:t>
      </w:r>
      <w:r>
        <w:rPr>
          <w:lang w:val="en-US"/>
        </w:rPr>
        <w:t xml:space="preserve">6 </w:t>
      </w:r>
      <w:proofErr w:type="spellStart"/>
      <w:r>
        <w:rPr>
          <w:color w:val="000000"/>
          <w:lang w:val="en-US"/>
        </w:rPr>
        <w:t>alin</w:t>
      </w:r>
      <w:proofErr w:type="spellEnd"/>
      <w:r>
        <w:rPr>
          <w:color w:val="000000"/>
          <w:lang w:val="en-US"/>
        </w:rPr>
        <w:t xml:space="preserve">. </w:t>
      </w:r>
      <w:r>
        <w:rPr>
          <w:color w:val="000000"/>
        </w:rPr>
        <w:t>(</w:t>
      </w:r>
      <w:r>
        <w:rPr>
          <w:color w:val="000000"/>
          <w:lang w:val="en-US"/>
        </w:rPr>
        <w:t>1</w:t>
      </w:r>
      <w:r>
        <w:rPr>
          <w:color w:val="000000"/>
        </w:rPr>
        <w:t>)</w:t>
      </w:r>
      <w:r w:rsidR="00A13311">
        <w:rPr>
          <w:color w:val="000000"/>
        </w:rPr>
        <w:t xml:space="preserve"> lit.a)</w:t>
      </w:r>
      <w:r>
        <w:rPr>
          <w:color w:val="000000"/>
        </w:rPr>
        <w:t xml:space="preserve"> </w:t>
      </w:r>
      <w:bookmarkStart w:id="2" w:name="_Hlk119063740"/>
      <w:r>
        <w:rPr>
          <w:color w:val="000000"/>
        </w:rPr>
        <w:t xml:space="preserve">din </w:t>
      </w:r>
      <w:r>
        <w:rPr>
          <w:color w:val="000000"/>
          <w:lang w:val="en-US"/>
        </w:rPr>
        <w:t xml:space="preserve">O.U.G. nr. 57/2019 </w:t>
      </w:r>
      <w:proofErr w:type="spellStart"/>
      <w:r>
        <w:rPr>
          <w:color w:val="000000"/>
          <w:lang w:val="en-US"/>
        </w:rPr>
        <w:t>privind</w:t>
      </w:r>
      <w:proofErr w:type="spellEnd"/>
      <w:r>
        <w:rPr>
          <w:color w:val="000000"/>
          <w:lang w:val="en-US"/>
        </w:rPr>
        <w:t xml:space="preserve"> Codul </w:t>
      </w:r>
      <w:r w:rsidR="00A13311">
        <w:rPr>
          <w:color w:val="000000"/>
          <w:lang w:val="en-US"/>
        </w:rPr>
        <w:t>administrative;</w:t>
      </w:r>
    </w:p>
    <w:bookmarkEnd w:id="1"/>
    <w:bookmarkEnd w:id="2"/>
    <w:p w14:paraId="2137CC1B" w14:textId="77777777" w:rsidR="00886C16" w:rsidRDefault="00886C16" w:rsidP="00A13311">
      <w:pPr>
        <w:spacing w:after="120"/>
        <w:ind w:left="170" w:right="113"/>
        <w:jc w:val="both"/>
        <w:rPr>
          <w:color w:val="000000"/>
        </w:rPr>
      </w:pPr>
    </w:p>
    <w:p w14:paraId="526B4268" w14:textId="77777777" w:rsidR="00A13311" w:rsidRDefault="00A13311" w:rsidP="00A13311">
      <w:pPr>
        <w:spacing w:after="120"/>
        <w:ind w:left="170" w:right="113"/>
        <w:jc w:val="both"/>
        <w:rPr>
          <w:color w:val="000000"/>
        </w:rPr>
      </w:pPr>
    </w:p>
    <w:p w14:paraId="782AFF63" w14:textId="468291C3" w:rsidR="00A13311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lastRenderedPageBreak/>
        <w:t xml:space="preserve">    </w:t>
      </w:r>
      <w:r>
        <w:rPr>
          <w:color w:val="000000"/>
          <w:lang w:eastAsia="ro-RO"/>
        </w:rPr>
        <w:tab/>
        <w:t xml:space="preserve">                                                        </w:t>
      </w:r>
    </w:p>
    <w:p w14:paraId="296CDF38" w14:textId="77777777" w:rsidR="00A13311" w:rsidRDefault="00A13311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5FE9E795" w14:textId="2B662B7A" w:rsidR="00A13311" w:rsidRPr="00A13311" w:rsidRDefault="00A13311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>
        <w:rPr>
          <w:color w:val="000000"/>
          <w:lang w:eastAsia="ro-RO"/>
        </w:rPr>
        <w:t xml:space="preserve">                                                      </w:t>
      </w:r>
      <w:r w:rsidR="00886C16">
        <w:rPr>
          <w:color w:val="000000"/>
          <w:lang w:eastAsia="ro-RO"/>
        </w:rPr>
        <w:t xml:space="preserve">  </w:t>
      </w:r>
      <w:r>
        <w:rPr>
          <w:b/>
          <w:bCs/>
          <w:lang w:eastAsia="ro-RO"/>
        </w:rPr>
        <w:t>HOTĂRĂȘTE</w:t>
      </w:r>
      <w:r w:rsidR="00886C16">
        <w:rPr>
          <w:b/>
          <w:bCs/>
          <w:lang w:eastAsia="ro-RO"/>
        </w:rPr>
        <w:t>:</w:t>
      </w:r>
    </w:p>
    <w:p w14:paraId="1888C838" w14:textId="77777777" w:rsidR="00886C16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>
        <w:rPr>
          <w:b/>
          <w:bCs/>
          <w:lang w:eastAsia="ro-RO"/>
        </w:rPr>
        <w:t>ART.1</w:t>
      </w:r>
      <w:r>
        <w:rPr>
          <w:lang w:eastAsia="ro-RO"/>
        </w:rPr>
        <w:t xml:space="preserve"> Se aprobă modificarea HCL nr. 19/2024 privind </w:t>
      </w:r>
      <w:r>
        <w:t>aprobarea principalelor manifestări cultural-artistice, sociale și educative care se desfășoară în Comuna Săsciori în anul 2024, conform anexei parte integrantă a acestui proiect de hotărâre.</w:t>
      </w:r>
    </w:p>
    <w:p w14:paraId="5275D71F" w14:textId="77777777" w:rsidR="00886C16" w:rsidRDefault="00886C16" w:rsidP="00A13311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>
        <w:rPr>
          <w:b/>
          <w:bCs/>
        </w:rPr>
        <w:t xml:space="preserve">ART.2 </w:t>
      </w:r>
      <w:r>
        <w:t>Finanțarea cheltuielilor pentru organizarea și desfășurarea manifestărilor prevăzute la art. 1 se face de la bugetul local din sume prevăzute din venituri proprii și sponsorizări atrase în acest scop.</w:t>
      </w:r>
    </w:p>
    <w:p w14:paraId="5C62658E" w14:textId="10DE82C1" w:rsidR="0092211C" w:rsidRPr="00F71B03" w:rsidRDefault="0092211C" w:rsidP="0092211C">
      <w:pPr>
        <w:ind w:left="170" w:right="113"/>
        <w:jc w:val="both"/>
      </w:pPr>
      <w:r w:rsidRPr="00F71B03">
        <w:rPr>
          <w:b/>
        </w:rPr>
        <w:t xml:space="preserve">      </w:t>
      </w:r>
      <w:r>
        <w:rPr>
          <w:b/>
        </w:rPr>
        <w:t xml:space="preserve">       </w:t>
      </w:r>
      <w:r w:rsidRPr="00F71B03">
        <w:rPr>
          <w:b/>
        </w:rPr>
        <w:t>Art.</w:t>
      </w:r>
      <w:r>
        <w:rPr>
          <w:b/>
        </w:rPr>
        <w:t xml:space="preserve">3 </w:t>
      </w:r>
      <w:r w:rsidRPr="00C90522">
        <w:rPr>
          <w:bCs/>
        </w:rPr>
        <w:t xml:space="preserve">(1) </w:t>
      </w:r>
      <w:r w:rsidRPr="00F71B03">
        <w:t>Prezenta  se comunică în condițiile legii de către secretarul general al comunei Șăsciori:</w:t>
      </w:r>
    </w:p>
    <w:p w14:paraId="45DED8B8" w14:textId="77777777" w:rsidR="0092211C" w:rsidRPr="00F71B03" w:rsidRDefault="0092211C" w:rsidP="0092211C">
      <w:pPr>
        <w:ind w:left="170" w:right="113" w:firstLine="720"/>
        <w:jc w:val="both"/>
      </w:pPr>
      <w:r w:rsidRPr="00F71B03">
        <w:t>-Instituției Prefectului-județului Alba ;</w:t>
      </w:r>
    </w:p>
    <w:p w14:paraId="112CE669" w14:textId="77777777" w:rsidR="0092211C" w:rsidRPr="00F71B03" w:rsidRDefault="0092211C" w:rsidP="0092211C">
      <w:pPr>
        <w:ind w:left="170" w:right="113"/>
        <w:jc w:val="both"/>
      </w:pPr>
      <w:r w:rsidRPr="00F71B03">
        <w:t xml:space="preserve">            -Compartiment  </w:t>
      </w:r>
      <w:bookmarkStart w:id="3" w:name="_Hlk120175648"/>
      <w:r w:rsidRPr="00F71B03">
        <w:t>C</w:t>
      </w:r>
      <w:bookmarkEnd w:id="3"/>
      <w:r>
        <w:t>adastru, amenajarea teritoriului și achiziții publice.</w:t>
      </w:r>
    </w:p>
    <w:p w14:paraId="028FFC47" w14:textId="3279DD59" w:rsidR="0092211C" w:rsidRDefault="0092211C" w:rsidP="0092211C">
      <w:pPr>
        <w:ind w:left="170" w:right="113"/>
        <w:jc w:val="both"/>
        <w:rPr>
          <w:lang w:eastAsia="ar-SA"/>
        </w:rPr>
      </w:pPr>
      <w:r>
        <w:rPr>
          <w:rFonts w:cs="Arial"/>
          <w:noProof/>
          <w:kern w:val="1"/>
          <w:lang w:eastAsia="hi-IN" w:bidi="hi-IN"/>
        </w:rPr>
        <w:t xml:space="preserve">     </w:t>
      </w:r>
      <w:r>
        <w:rPr>
          <w:rFonts w:cs="Arial"/>
          <w:noProof/>
          <w:kern w:val="1"/>
          <w:lang w:eastAsia="hi-IN" w:bidi="hi-IN"/>
        </w:rPr>
        <w:t xml:space="preserve">   (2) </w:t>
      </w:r>
      <w:r w:rsidRPr="00B37309">
        <w:rPr>
          <w:rFonts w:cs="Arial"/>
          <w:noProof/>
          <w:kern w:val="1"/>
          <w:lang w:eastAsia="hi-IN" w:bidi="hi-IN"/>
        </w:rPr>
        <w:t>Publicitatea hotărârii se va asigura prin afişare la sediul Primăriei și pe pagina de internet.</w:t>
      </w:r>
    </w:p>
    <w:p w14:paraId="68CDD0C2" w14:textId="77777777" w:rsidR="0092211C" w:rsidRPr="00F71B03" w:rsidRDefault="0092211C" w:rsidP="0092211C">
      <w:pPr>
        <w:ind w:left="170" w:right="113"/>
        <w:jc w:val="both"/>
      </w:pPr>
    </w:p>
    <w:p w14:paraId="5D9139DF" w14:textId="0DCAA4BE" w:rsidR="000D0434" w:rsidRDefault="000D0434" w:rsidP="00A13311">
      <w:pPr>
        <w:spacing w:after="120"/>
        <w:ind w:left="170" w:right="113"/>
        <w:jc w:val="center"/>
      </w:pPr>
    </w:p>
    <w:p w14:paraId="785E052A" w14:textId="61426938" w:rsidR="00483E9A" w:rsidRDefault="004F2157" w:rsidP="00A13311">
      <w:pPr>
        <w:suppressAutoHyphens w:val="0"/>
        <w:autoSpaceDE w:val="0"/>
        <w:autoSpaceDN w:val="0"/>
        <w:adjustRightInd w:val="0"/>
        <w:spacing w:after="120"/>
        <w:ind w:left="170" w:right="113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B230D9">
        <w:t>3</w:t>
      </w:r>
      <w:r w:rsidR="000D0434">
        <w:t>0</w:t>
      </w:r>
      <w:r w:rsidR="005D6B98">
        <w:t xml:space="preserve"> Iu</w:t>
      </w:r>
      <w:r w:rsidR="00B230D9">
        <w:t>l</w:t>
      </w:r>
      <w:r w:rsidR="005D6B98">
        <w:t>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A1331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9A4295" w:rsidRDefault="007019F7" w:rsidP="0092211C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92211C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92211C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0EA1595" w14:textId="1BF72B01" w:rsidR="000D0434" w:rsidRDefault="00F368DF" w:rsidP="0092211C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230D9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6668440E" w14:textId="77777777" w:rsidR="005D6B98" w:rsidRDefault="005D6B98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E176256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B4C82FE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E2E2534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1598D9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6F01417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45E4FF1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A5A1ADF" w14:textId="77777777" w:rsidR="00A13311" w:rsidRDefault="00A13311" w:rsidP="0092211C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71D43F98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6E92459" w14:textId="77777777" w:rsidR="00A13311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EB16529" w14:textId="77777777" w:rsidR="00A13311" w:rsidRPr="009A4295" w:rsidRDefault="00A13311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1331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681C70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D2511" w14:textId="77777777" w:rsidR="008D428F" w:rsidRDefault="008D428F" w:rsidP="007F56BF">
      <w:r>
        <w:separator/>
      </w:r>
    </w:p>
  </w:endnote>
  <w:endnote w:type="continuationSeparator" w:id="0">
    <w:p w14:paraId="7CD1EED8" w14:textId="77777777" w:rsidR="008D428F" w:rsidRDefault="008D428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721B7" w14:textId="77777777" w:rsidR="008D428F" w:rsidRDefault="008D428F" w:rsidP="007F56BF">
      <w:r>
        <w:separator/>
      </w:r>
    </w:p>
  </w:footnote>
  <w:footnote w:type="continuationSeparator" w:id="0">
    <w:p w14:paraId="5949AB6B" w14:textId="77777777" w:rsidR="008D428F" w:rsidRDefault="008D428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7240509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35143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0434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E0B50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4399C"/>
    <w:rsid w:val="00262434"/>
    <w:rsid w:val="00266ED4"/>
    <w:rsid w:val="00276505"/>
    <w:rsid w:val="002812FF"/>
    <w:rsid w:val="00283AFE"/>
    <w:rsid w:val="00286707"/>
    <w:rsid w:val="002B213C"/>
    <w:rsid w:val="002B606F"/>
    <w:rsid w:val="002C13FC"/>
    <w:rsid w:val="002C32FD"/>
    <w:rsid w:val="002C4A59"/>
    <w:rsid w:val="002D44E7"/>
    <w:rsid w:val="002E3FAD"/>
    <w:rsid w:val="003036B4"/>
    <w:rsid w:val="00336B5C"/>
    <w:rsid w:val="00351BED"/>
    <w:rsid w:val="00357E77"/>
    <w:rsid w:val="00367C61"/>
    <w:rsid w:val="003816C1"/>
    <w:rsid w:val="00384D6D"/>
    <w:rsid w:val="003A1ACF"/>
    <w:rsid w:val="003B1543"/>
    <w:rsid w:val="003C1387"/>
    <w:rsid w:val="003C4592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10608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45DAC"/>
    <w:rsid w:val="00650003"/>
    <w:rsid w:val="00654C06"/>
    <w:rsid w:val="00656346"/>
    <w:rsid w:val="00680DF0"/>
    <w:rsid w:val="00681C70"/>
    <w:rsid w:val="006A7D85"/>
    <w:rsid w:val="006B58BF"/>
    <w:rsid w:val="006D45CD"/>
    <w:rsid w:val="006E7D2C"/>
    <w:rsid w:val="006F78F0"/>
    <w:rsid w:val="007019F7"/>
    <w:rsid w:val="007151B7"/>
    <w:rsid w:val="00743649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03FC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7154D"/>
    <w:rsid w:val="00883637"/>
    <w:rsid w:val="00886C16"/>
    <w:rsid w:val="00891223"/>
    <w:rsid w:val="0089694A"/>
    <w:rsid w:val="008B053E"/>
    <w:rsid w:val="008C65E5"/>
    <w:rsid w:val="008D428F"/>
    <w:rsid w:val="0092211C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3311"/>
    <w:rsid w:val="00A163CE"/>
    <w:rsid w:val="00A355B9"/>
    <w:rsid w:val="00A40F24"/>
    <w:rsid w:val="00A62E98"/>
    <w:rsid w:val="00AB2A9F"/>
    <w:rsid w:val="00AB2D4F"/>
    <w:rsid w:val="00AB3F1B"/>
    <w:rsid w:val="00AC5EE7"/>
    <w:rsid w:val="00AD44B1"/>
    <w:rsid w:val="00AF213D"/>
    <w:rsid w:val="00B07061"/>
    <w:rsid w:val="00B15F61"/>
    <w:rsid w:val="00B16829"/>
    <w:rsid w:val="00B230D9"/>
    <w:rsid w:val="00B24CE0"/>
    <w:rsid w:val="00B45DE9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3A7B"/>
    <w:rsid w:val="00E045E3"/>
    <w:rsid w:val="00E302C9"/>
    <w:rsid w:val="00E427D2"/>
    <w:rsid w:val="00E61D73"/>
    <w:rsid w:val="00E638BD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093B"/>
    <w:rsid w:val="00F362A8"/>
    <w:rsid w:val="00F368DF"/>
    <w:rsid w:val="00F4157D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qFormat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2024-06-13T07:52:00Z</cp:lastPrinted>
  <dcterms:created xsi:type="dcterms:W3CDTF">2024-07-30T10:10:00Z</dcterms:created>
  <dcterms:modified xsi:type="dcterms:W3CDTF">2024-07-30T10:37:00Z</dcterms:modified>
</cp:coreProperties>
</file>