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341EB" w14:textId="77777777" w:rsidR="00EA7A07" w:rsidRDefault="00EA7A07" w:rsidP="00EA7A07">
      <w:pPr>
        <w:ind w:right="288"/>
        <w:jc w:val="both"/>
      </w:pPr>
      <w:r>
        <w:t xml:space="preserve">                                                    </w:t>
      </w:r>
    </w:p>
    <w:p w14:paraId="0F19DB15" w14:textId="77777777" w:rsidR="00EA7A07" w:rsidRDefault="00EA7A07" w:rsidP="00EA7A07">
      <w:pPr>
        <w:ind w:right="288"/>
        <w:jc w:val="both"/>
      </w:pPr>
    </w:p>
    <w:p w14:paraId="108D1268" w14:textId="13E69AD7" w:rsidR="00DB4460" w:rsidRPr="00C20597" w:rsidRDefault="00EA7A07" w:rsidP="00EA7A07">
      <w:pPr>
        <w:ind w:right="288"/>
        <w:jc w:val="both"/>
        <w:rPr>
          <w:b/>
        </w:rPr>
      </w:pPr>
      <w:r>
        <w:t xml:space="preserve">         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3A6B31">
        <w:rPr>
          <w:b/>
        </w:rPr>
        <w:t>60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5E1A0427" w14:textId="77777777" w:rsidR="003A6B31" w:rsidRDefault="003A6B31" w:rsidP="003A6B31">
      <w:pPr>
        <w:ind w:firstLine="720"/>
        <w:jc w:val="center"/>
      </w:pPr>
      <w:r>
        <w:t>Privind indexarea impozitelor și taxelor locale pentru anul fiscal 2025</w:t>
      </w:r>
    </w:p>
    <w:p w14:paraId="1B7C7C85" w14:textId="77777777" w:rsidR="003A6B31" w:rsidRDefault="003A6B31" w:rsidP="003A6B31">
      <w:pPr>
        <w:ind w:firstLine="720"/>
        <w:jc w:val="center"/>
        <w:rPr>
          <w:lang w:eastAsia="en-US"/>
        </w:rPr>
      </w:pPr>
    </w:p>
    <w:p w14:paraId="4BF81D23" w14:textId="7A3E022B" w:rsidR="003A6B31" w:rsidRPr="000F3F39" w:rsidRDefault="003A6B31" w:rsidP="000F3F39">
      <w:pPr>
        <w:spacing w:after="120"/>
        <w:ind w:left="170" w:right="113" w:firstLine="720"/>
      </w:pPr>
      <w:r>
        <w:tab/>
        <w:t>Consiliul local al comunei Săsciori, județul Alba, întrunit în ședință publică ordinară în 26.04.2024;</w:t>
      </w:r>
    </w:p>
    <w:p w14:paraId="54D806B4" w14:textId="7471770B" w:rsidR="00EA7A07" w:rsidRPr="00EA7A07" w:rsidRDefault="003A6B31" w:rsidP="000F3F39">
      <w:pPr>
        <w:spacing w:after="120"/>
        <w:ind w:left="170" w:right="113" w:firstLine="720"/>
        <w:rPr>
          <w:b/>
          <w:bCs/>
        </w:rPr>
      </w:pPr>
      <w:r>
        <w:tab/>
      </w:r>
      <w:r w:rsidRPr="00EA7A07">
        <w:rPr>
          <w:b/>
          <w:bCs/>
        </w:rPr>
        <w:t>Luând în dezbatere</w:t>
      </w:r>
      <w:r w:rsidR="00EA7A07" w:rsidRPr="00EA7A07">
        <w:rPr>
          <w:b/>
          <w:bCs/>
        </w:rPr>
        <w:t>:</w:t>
      </w:r>
    </w:p>
    <w:p w14:paraId="179C9A19" w14:textId="63CEFDD3" w:rsidR="00EA7A07" w:rsidRPr="00EA7A07" w:rsidRDefault="003A6B31" w:rsidP="00EA7A07">
      <w:pPr>
        <w:spacing w:after="120"/>
        <w:ind w:left="170" w:right="113" w:firstLine="720"/>
        <w:jc w:val="both"/>
      </w:pPr>
      <w:r w:rsidRPr="00EA7A07">
        <w:t xml:space="preserve"> </w:t>
      </w:r>
      <w:r w:rsidR="00EA7A07" w:rsidRPr="00EA7A07">
        <w:t xml:space="preserve">    - </w:t>
      </w:r>
      <w:r w:rsidRPr="00EA7A07">
        <w:t>Proiectul de hotărâre</w:t>
      </w:r>
      <w:r w:rsidR="00EA7A07" w:rsidRPr="00EA7A07">
        <w:t xml:space="preserve"> nr. 61/27.02.2024</w:t>
      </w:r>
      <w:r w:rsidRPr="00EA7A07">
        <w:t xml:space="preserve"> privind indexarea impozitelor și taxelor locale pentru anul fiscal 2025, </w:t>
      </w:r>
      <w:r w:rsidR="00EA7A07" w:rsidRPr="00EA7A07">
        <w:t>inițiat de domnul primar Morar Nicolae Florin;</w:t>
      </w:r>
      <w:r w:rsidRPr="00EA7A07">
        <w:t xml:space="preserve"> </w:t>
      </w:r>
    </w:p>
    <w:p w14:paraId="0C1199AA" w14:textId="6087767F" w:rsidR="00EA7A07" w:rsidRPr="00EA7A07" w:rsidRDefault="00EA7A07" w:rsidP="00EA7A07">
      <w:pPr>
        <w:spacing w:after="120"/>
        <w:ind w:left="170" w:right="113" w:firstLine="720"/>
        <w:jc w:val="both"/>
      </w:pPr>
      <w:r w:rsidRPr="00EA7A07">
        <w:t xml:space="preserve">    - Referatul de aprobare nr. 62/27.02.2024 </w:t>
      </w:r>
      <w:r w:rsidRPr="00EA7A07">
        <w:t>privind indexarea impozitelor și taxelor locale pentru anul fiscal 2025;</w:t>
      </w:r>
    </w:p>
    <w:p w14:paraId="06E78D60" w14:textId="77777777" w:rsidR="00EA7A07" w:rsidRPr="00EA7A07" w:rsidRDefault="00EA7A07" w:rsidP="00EA7A07">
      <w:pPr>
        <w:spacing w:after="120"/>
        <w:ind w:left="170" w:right="113" w:firstLine="720"/>
        <w:jc w:val="both"/>
      </w:pPr>
      <w:r w:rsidRPr="00EA7A07">
        <w:t xml:space="preserve">    - R</w:t>
      </w:r>
      <w:r w:rsidR="003A6B31" w:rsidRPr="00EA7A07">
        <w:t>aportul de specialitate nr.63/27.02.2024, privind indexarea impozitelor și taxelor locale pentru anul fiscal 2025</w:t>
      </w:r>
      <w:r w:rsidRPr="00EA7A07">
        <w:t>;</w:t>
      </w:r>
    </w:p>
    <w:p w14:paraId="53AE361C" w14:textId="77777777" w:rsidR="00EA7A07" w:rsidRPr="00EA7A07" w:rsidRDefault="00EA7A07" w:rsidP="00EA7A07">
      <w:pPr>
        <w:spacing w:after="120"/>
        <w:ind w:left="170" w:right="113" w:firstLine="720"/>
        <w:jc w:val="both"/>
      </w:pPr>
      <w:r w:rsidRPr="00EA7A07">
        <w:t xml:space="preserve">    - R</w:t>
      </w:r>
      <w:r w:rsidRPr="00EA7A07">
        <w:rPr>
          <w:b/>
          <w:bCs/>
          <w:i/>
          <w:iCs/>
        </w:rPr>
        <w:t>aportul de avizare al comisiei de specialitate nr.1</w:t>
      </w:r>
      <w:r w:rsidRPr="00EA7A07">
        <w:rPr>
          <w:b/>
          <w:i/>
          <w:iCs/>
          <w:lang w:eastAsia="ro-RO"/>
        </w:rPr>
        <w:t xml:space="preserve"> </w:t>
      </w:r>
      <w:r w:rsidRPr="00EA7A07">
        <w:rPr>
          <w:b/>
          <w:lang w:eastAsia="ro-RO"/>
        </w:rPr>
        <w:t xml:space="preserve">- </w:t>
      </w:r>
      <w:r w:rsidRPr="00EA7A07">
        <w:rPr>
          <w:lang w:eastAsia="ro-RO"/>
        </w:rPr>
        <w:t>pentru agricultura, economico-financiară, amenajarea teritoriului și urbanism;</w:t>
      </w:r>
    </w:p>
    <w:p w14:paraId="16CD80F1" w14:textId="77777777" w:rsidR="00EA7A07" w:rsidRPr="00EA7A07" w:rsidRDefault="00EA7A07" w:rsidP="00EA7A07">
      <w:pPr>
        <w:spacing w:after="120"/>
        <w:ind w:left="170" w:right="113" w:firstLine="720"/>
        <w:jc w:val="both"/>
      </w:pPr>
      <w:r w:rsidRPr="00EA7A07">
        <w:t xml:space="preserve">    - </w:t>
      </w:r>
      <w:r w:rsidRPr="00EA7A07">
        <w:rPr>
          <w:b/>
          <w:bCs/>
          <w:i/>
          <w:iCs/>
        </w:rPr>
        <w:t>R</w:t>
      </w:r>
      <w:r w:rsidRPr="00EA7A07">
        <w:rPr>
          <w:b/>
          <w:bCs/>
          <w:i/>
          <w:iCs/>
        </w:rPr>
        <w:t>aportul de avizare al comisiei de specialitate nr.2</w:t>
      </w:r>
      <w:r w:rsidRPr="00EA7A07">
        <w:rPr>
          <w:b/>
          <w:i/>
        </w:rPr>
        <w:t xml:space="preserve"> - </w:t>
      </w:r>
      <w:proofErr w:type="spellStart"/>
      <w:r w:rsidRPr="00EA7A07">
        <w:rPr>
          <w:lang w:val="fr-FR"/>
        </w:rPr>
        <w:t>pentru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activităţi</w:t>
      </w:r>
      <w:proofErr w:type="spellEnd"/>
      <w:r w:rsidRPr="00EA7A07">
        <w:rPr>
          <w:lang w:val="fr-FR"/>
        </w:rPr>
        <w:t xml:space="preserve"> social-culturale, culte, </w:t>
      </w:r>
      <w:proofErr w:type="spellStart"/>
      <w:r w:rsidRPr="00EA7A07">
        <w:rPr>
          <w:lang w:val="fr-FR"/>
        </w:rPr>
        <w:t>învăţământ</w:t>
      </w:r>
      <w:proofErr w:type="spellEnd"/>
      <w:r w:rsidRPr="00EA7A07">
        <w:rPr>
          <w:lang w:val="fr-FR"/>
        </w:rPr>
        <w:t xml:space="preserve">, </w:t>
      </w:r>
      <w:proofErr w:type="spellStart"/>
      <w:r w:rsidRPr="00EA7A07">
        <w:rPr>
          <w:lang w:val="fr-FR"/>
        </w:rPr>
        <w:t>sănătate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şi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familie</w:t>
      </w:r>
      <w:proofErr w:type="spellEnd"/>
      <w:r w:rsidRPr="00EA7A07">
        <w:rPr>
          <w:lang w:val="fr-FR"/>
        </w:rPr>
        <w:t xml:space="preserve">, </w:t>
      </w:r>
      <w:proofErr w:type="spellStart"/>
      <w:r w:rsidRPr="00EA7A07">
        <w:rPr>
          <w:lang w:val="fr-FR"/>
        </w:rPr>
        <w:t>muncă,protecţie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socială</w:t>
      </w:r>
      <w:proofErr w:type="spellEnd"/>
      <w:r w:rsidRPr="00EA7A07">
        <w:rPr>
          <w:lang w:val="fr-FR"/>
        </w:rPr>
        <w:t xml:space="preserve">, </w:t>
      </w:r>
      <w:proofErr w:type="spellStart"/>
      <w:r w:rsidRPr="00EA7A07">
        <w:rPr>
          <w:lang w:val="fr-FR"/>
        </w:rPr>
        <w:t>protecţie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copii</w:t>
      </w:r>
      <w:proofErr w:type="spellEnd"/>
      <w:r w:rsidRPr="00EA7A07">
        <w:rPr>
          <w:lang w:val="fr-FR"/>
        </w:rPr>
        <w:t xml:space="preserve">, </w:t>
      </w:r>
      <w:proofErr w:type="spellStart"/>
      <w:r w:rsidRPr="00EA7A07">
        <w:rPr>
          <w:lang w:val="fr-FR"/>
        </w:rPr>
        <w:t>tineret</w:t>
      </w:r>
      <w:proofErr w:type="spellEnd"/>
      <w:r w:rsidRPr="00EA7A07">
        <w:rPr>
          <w:lang w:val="fr-FR"/>
        </w:rPr>
        <w:t xml:space="preserve"> </w:t>
      </w:r>
      <w:proofErr w:type="spellStart"/>
      <w:r w:rsidRPr="00EA7A07">
        <w:rPr>
          <w:lang w:val="fr-FR"/>
        </w:rPr>
        <w:t>şi</w:t>
      </w:r>
      <w:proofErr w:type="spellEnd"/>
      <w:r w:rsidRPr="00EA7A07">
        <w:rPr>
          <w:lang w:val="fr-FR"/>
        </w:rPr>
        <w:t xml:space="preserve"> sport;</w:t>
      </w:r>
    </w:p>
    <w:p w14:paraId="6EFBE772" w14:textId="077477A9" w:rsidR="00EA7A07" w:rsidRDefault="00EA7A07" w:rsidP="00EA7A07">
      <w:pPr>
        <w:spacing w:after="120"/>
        <w:ind w:left="170" w:right="113" w:firstLine="720"/>
        <w:jc w:val="both"/>
      </w:pPr>
      <w:r w:rsidRPr="00EA7A07">
        <w:t xml:space="preserve">   - </w:t>
      </w:r>
      <w:r w:rsidRPr="00EA7A07">
        <w:rPr>
          <w:b/>
          <w:bCs/>
          <w:i/>
          <w:iCs/>
        </w:rPr>
        <w:t>R</w:t>
      </w:r>
      <w:r w:rsidRPr="00EA7A07">
        <w:rPr>
          <w:b/>
          <w:bCs/>
          <w:i/>
          <w:iCs/>
        </w:rPr>
        <w:t>aportul de avizare al comisiei de specialitate nr.3</w:t>
      </w:r>
      <w:r w:rsidRPr="00EA7A07">
        <w:rPr>
          <w:b/>
          <w:i/>
        </w:rPr>
        <w:t xml:space="preserve"> - </w:t>
      </w:r>
      <w:r w:rsidRPr="00EA7A07">
        <w:t>juridică și de disciplină, protecția mediului și turism;</w:t>
      </w:r>
    </w:p>
    <w:p w14:paraId="309F69E0" w14:textId="77777777" w:rsidR="003A6B31" w:rsidRDefault="003A6B31" w:rsidP="000F3F39">
      <w:pPr>
        <w:spacing w:after="120"/>
        <w:ind w:left="170" w:right="113" w:firstLine="720"/>
      </w:pPr>
      <w:r>
        <w:tab/>
        <w:t>Având în vedere că rata inflației pentru anul 2023 comunicată pe site-ul Ministerului Finanțelor Publice este de 10,4%,</w:t>
      </w:r>
    </w:p>
    <w:p w14:paraId="6EAD73D0" w14:textId="77777777" w:rsidR="003A6B31" w:rsidRPr="00EA7A07" w:rsidRDefault="003A6B31" w:rsidP="000F3F39">
      <w:pPr>
        <w:spacing w:after="120"/>
        <w:ind w:left="170" w:right="113" w:firstLine="720"/>
        <w:rPr>
          <w:b/>
          <w:bCs/>
        </w:rPr>
      </w:pPr>
      <w:r>
        <w:tab/>
      </w:r>
      <w:r w:rsidRPr="00EA7A07">
        <w:rPr>
          <w:b/>
          <w:bCs/>
        </w:rPr>
        <w:t>În conformitate cu prevederile:</w:t>
      </w:r>
    </w:p>
    <w:p w14:paraId="0F40F0AC" w14:textId="5DD3E3B5" w:rsidR="003A6B31" w:rsidRDefault="00EA7A07" w:rsidP="00EA7A07">
      <w:pPr>
        <w:pStyle w:val="ListParagraph"/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- </w:t>
      </w:r>
      <w:r w:rsidR="003A6B31">
        <w:rPr>
          <w:rFonts w:ascii="Times New Roman" w:hAnsi="Times New Roman"/>
          <w:sz w:val="24"/>
          <w:szCs w:val="24"/>
        </w:rPr>
        <w:t>Art.491 din Titlul IX al Legii nr. 227/2015 privind Codul Fiscal, cu modificările și completările ulterioare,</w:t>
      </w:r>
    </w:p>
    <w:p w14:paraId="495D9E92" w14:textId="0767BC3F" w:rsidR="003A6B31" w:rsidRDefault="00EA7A07" w:rsidP="00EA7A07">
      <w:pPr>
        <w:pStyle w:val="ListParagraph"/>
        <w:suppressAutoHyphens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- </w:t>
      </w:r>
      <w:r w:rsidR="003A6B31">
        <w:rPr>
          <w:rFonts w:ascii="Times New Roman" w:hAnsi="Times New Roman"/>
          <w:sz w:val="24"/>
          <w:szCs w:val="24"/>
        </w:rPr>
        <w:t xml:space="preserve">Legii nr.273/2006 privind finanțele publice locale, cu modificările și completările ulterioare, </w:t>
      </w:r>
    </w:p>
    <w:p w14:paraId="3994BDA4" w14:textId="71B40069" w:rsidR="003A6B31" w:rsidRDefault="00EA7A07" w:rsidP="00EA7A07">
      <w:pPr>
        <w:spacing w:after="120"/>
        <w:ind w:left="170" w:right="113" w:firstLine="720"/>
        <w:jc w:val="both"/>
      </w:pPr>
      <w:r>
        <w:t xml:space="preserve">      </w:t>
      </w:r>
      <w:r w:rsidR="003A6B31">
        <w:t>In temeiul prevederilor art.129 alin 2 lit.b (c), precum și ale art.196 alin.1 lit.a din OUG nr. 57/2019, privind Codul Administrativ, cu modificările și completările ulterioare</w:t>
      </w:r>
      <w:r>
        <w:t>;</w:t>
      </w:r>
    </w:p>
    <w:p w14:paraId="6AB2D353" w14:textId="69620DB0" w:rsidR="00EA7A07" w:rsidRDefault="003A6B31" w:rsidP="00EA7A07">
      <w:pPr>
        <w:spacing w:after="120"/>
        <w:ind w:left="170" w:right="113"/>
        <w:jc w:val="center"/>
        <w:rPr>
          <w:b/>
          <w:bCs/>
        </w:rPr>
      </w:pPr>
      <w:r>
        <w:rPr>
          <w:b/>
          <w:bCs/>
        </w:rPr>
        <w:t>HOTĂRĂȘTE:</w:t>
      </w:r>
    </w:p>
    <w:p w14:paraId="0F6E2A73" w14:textId="77777777" w:rsidR="003A6B31" w:rsidRDefault="003A6B31" w:rsidP="00EA7A07">
      <w:pPr>
        <w:spacing w:after="120"/>
        <w:ind w:left="170" w:right="113" w:firstLine="720"/>
        <w:jc w:val="both"/>
      </w:pPr>
      <w:r w:rsidRPr="000F3F39">
        <w:rPr>
          <w:b/>
          <w:bCs/>
        </w:rPr>
        <w:t>Art.1.</w:t>
      </w:r>
      <w:r>
        <w:t xml:space="preserve"> Pentru anul fiscal 2025, impozitele și taxele locale datorate de contribuabili, persoane fizice și juridice, se indexează cu 10,4% față de impozitele și taxele datorate pentru anul 2024, stabilite prin Hotărârea Consiliului Local al comunei Săsciori nr. 62/2023.</w:t>
      </w:r>
    </w:p>
    <w:p w14:paraId="105F3BF9" w14:textId="77777777" w:rsidR="003A6B31" w:rsidRDefault="003A6B31" w:rsidP="00EA7A07">
      <w:pPr>
        <w:spacing w:after="120"/>
        <w:ind w:left="170" w:right="113" w:firstLine="720"/>
        <w:jc w:val="both"/>
      </w:pPr>
      <w:r w:rsidRPr="000F3F39">
        <w:rPr>
          <w:b/>
          <w:bCs/>
        </w:rPr>
        <w:t>Art.2.</w:t>
      </w:r>
      <w:r>
        <w:t xml:space="preserve"> Impozitele și taxele locale stabilite prin prezenta hotărâre constituie venituri proprii ale bugetului local al comunei Săsciori pe anul 2025.</w:t>
      </w:r>
    </w:p>
    <w:p w14:paraId="308C69CB" w14:textId="77777777" w:rsidR="003A6B31" w:rsidRDefault="003A6B31" w:rsidP="00EA7A07">
      <w:pPr>
        <w:spacing w:after="120"/>
        <w:ind w:left="170" w:right="113" w:firstLine="720"/>
        <w:jc w:val="both"/>
      </w:pPr>
      <w:r w:rsidRPr="000F3F39">
        <w:rPr>
          <w:b/>
          <w:bCs/>
        </w:rPr>
        <w:t>Art.3.</w:t>
      </w:r>
      <w:r>
        <w:t xml:space="preserve"> Prezenta hotărâre intră în vigoare la data de 1 ianuarie 2025.</w:t>
      </w:r>
    </w:p>
    <w:p w14:paraId="15C35C47" w14:textId="77777777" w:rsidR="003A6B31" w:rsidRDefault="003A6B31" w:rsidP="00EA7A07">
      <w:pPr>
        <w:spacing w:after="120"/>
        <w:ind w:left="170" w:right="113" w:firstLine="720"/>
        <w:jc w:val="both"/>
      </w:pPr>
      <w:r w:rsidRPr="000F3F39">
        <w:rPr>
          <w:b/>
          <w:bCs/>
        </w:rPr>
        <w:t>Art.4.</w:t>
      </w:r>
      <w:r>
        <w:t xml:space="preserve"> Cu ducerea la îndeplinire a prezentei hotărâri se încredințează Compartimentul Financiar contabil din cadrul Primăriei Comunei Săsciori.</w:t>
      </w:r>
    </w:p>
    <w:p w14:paraId="05A65ECE" w14:textId="77777777" w:rsidR="00EA7A07" w:rsidRDefault="00EA7A07" w:rsidP="00EA7A07">
      <w:pPr>
        <w:spacing w:after="120"/>
        <w:ind w:left="170" w:right="113" w:firstLine="720"/>
        <w:jc w:val="both"/>
        <w:rPr>
          <w:b/>
          <w:bCs/>
        </w:rPr>
      </w:pPr>
    </w:p>
    <w:p w14:paraId="59450836" w14:textId="77777777" w:rsidR="00EA7A07" w:rsidRDefault="00EA7A07" w:rsidP="00EA7A07">
      <w:pPr>
        <w:spacing w:after="120"/>
        <w:ind w:left="170" w:right="113" w:firstLine="720"/>
        <w:jc w:val="both"/>
        <w:rPr>
          <w:b/>
          <w:bCs/>
        </w:rPr>
      </w:pPr>
    </w:p>
    <w:p w14:paraId="17444505" w14:textId="77777777" w:rsidR="00EA7A07" w:rsidRDefault="00EA7A07" w:rsidP="00EA7A07">
      <w:pPr>
        <w:spacing w:after="120"/>
        <w:ind w:left="170" w:right="113" w:firstLine="720"/>
        <w:jc w:val="both"/>
        <w:rPr>
          <w:b/>
          <w:bCs/>
        </w:rPr>
      </w:pPr>
    </w:p>
    <w:p w14:paraId="5F54F987" w14:textId="4858F1E2" w:rsidR="003A6B31" w:rsidRDefault="003A6B31" w:rsidP="00EA7A07">
      <w:pPr>
        <w:spacing w:after="120"/>
        <w:ind w:left="170" w:right="113" w:firstLine="720"/>
        <w:jc w:val="both"/>
      </w:pPr>
      <w:r w:rsidRPr="000F3F39">
        <w:rPr>
          <w:b/>
          <w:bCs/>
        </w:rPr>
        <w:t>Art.5.</w:t>
      </w:r>
      <w:r>
        <w:t xml:space="preserve"> Prezenta se comunică Instituției Prefectului-județul Alba, primarului comunei, compartimentului Finaciar contabil și se afișează public.</w:t>
      </w:r>
    </w:p>
    <w:p w14:paraId="3DFB9712" w14:textId="77777777" w:rsidR="00984F55" w:rsidRPr="00482C54" w:rsidRDefault="00984F55" w:rsidP="00EA7A07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6C03793D" w:rsidR="00196E22" w:rsidRPr="00C20597" w:rsidRDefault="002A541A" w:rsidP="00EA7A07">
      <w:pPr>
        <w:ind w:right="113"/>
        <w:jc w:val="center"/>
      </w:pPr>
      <w:r w:rsidRPr="002303A3">
        <w:t xml:space="preserve">Săsciori, </w:t>
      </w:r>
      <w:r w:rsidR="0052389B">
        <w:t>26</w:t>
      </w:r>
      <w:r w:rsidR="00482C54">
        <w:t xml:space="preserve"> aprilie</w:t>
      </w:r>
      <w:r w:rsidRPr="002303A3">
        <w:t xml:space="preserve"> 202</w:t>
      </w:r>
      <w:r>
        <w:t>4</w:t>
      </w:r>
    </w:p>
    <w:p w14:paraId="6CE4AB5C" w14:textId="77777777" w:rsidR="007019F7" w:rsidRDefault="007019F7" w:rsidP="00EA7A07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1E37DBC0" w14:textId="77777777" w:rsidR="0052389B" w:rsidRPr="00C20597" w:rsidRDefault="0052389B" w:rsidP="00EA7A07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C20597" w:rsidRDefault="00E70A1F" w:rsidP="00EA7A07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EA7A0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024F4A5F" w:rsidR="00984F55" w:rsidRDefault="00F368DF" w:rsidP="00EA7A0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C20597">
        <w:rPr>
          <w:rFonts w:ascii="Times New Roman" w:hAnsi="Times New Roman" w:cs="Times New Roman"/>
          <w:sz w:val="24"/>
          <w:szCs w:val="24"/>
        </w:rPr>
        <w:t>M</w:t>
      </w:r>
      <w:r w:rsidR="00482C54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63659CA7" w14:textId="77777777" w:rsidR="00984F55" w:rsidRDefault="00984F55" w:rsidP="00EA7A07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0F3F39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0F3F39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Default="00482C54" w:rsidP="000F3F39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0F3F39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0F3F39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C58727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56C64E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79A7C21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6D4AB50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3EDF63A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EA335FB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F74207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AFFF51E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BD9BCC0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A0CC0F9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184F7C0" w14:textId="77777777" w:rsidR="00EA7A07" w:rsidRDefault="00EA7A07" w:rsidP="00EA7A07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D776F31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E826A7A" w14:textId="77777777" w:rsidR="00EA7A07" w:rsidRDefault="00EA7A07" w:rsidP="00EA7A07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3BA942" w14:textId="77777777" w:rsidR="00EA7A07" w:rsidRDefault="00EA7A07" w:rsidP="00EA7A07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1D3EAA02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F4ED65C" w14:textId="77777777" w:rsidR="00EA7A07" w:rsidRDefault="00EA7A07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C20597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C20597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81892B" w14:textId="77777777" w:rsidR="000D35C2" w:rsidRDefault="000D35C2" w:rsidP="007F56BF">
      <w:r>
        <w:separator/>
      </w:r>
    </w:p>
  </w:endnote>
  <w:endnote w:type="continuationSeparator" w:id="0">
    <w:p w14:paraId="08819A0E" w14:textId="77777777" w:rsidR="000D35C2" w:rsidRDefault="000D35C2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D9ADB" w14:textId="77777777" w:rsidR="000D35C2" w:rsidRDefault="000D35C2" w:rsidP="007F56BF">
      <w:r>
        <w:separator/>
      </w:r>
    </w:p>
  </w:footnote>
  <w:footnote w:type="continuationSeparator" w:id="0">
    <w:p w14:paraId="6C3EB7D8" w14:textId="77777777" w:rsidR="000D35C2" w:rsidRDefault="000D35C2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204E8"/>
    <w:multiLevelType w:val="hybridMultilevel"/>
    <w:tmpl w:val="90AEC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02A3D1C"/>
    <w:multiLevelType w:val="hybridMultilevel"/>
    <w:tmpl w:val="5AC00752"/>
    <w:lvl w:ilvl="0" w:tplc="766817EE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2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20"/>
  </w:num>
  <w:num w:numId="9" w16cid:durableId="1335453008">
    <w:abstractNumId w:val="8"/>
  </w:num>
  <w:num w:numId="10" w16cid:durableId="2091928980">
    <w:abstractNumId w:val="16"/>
  </w:num>
  <w:num w:numId="11" w16cid:durableId="96438758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4"/>
  </w:num>
  <w:num w:numId="13" w16cid:durableId="1877888463">
    <w:abstractNumId w:val="11"/>
  </w:num>
  <w:num w:numId="14" w16cid:durableId="1332223145">
    <w:abstractNumId w:val="15"/>
  </w:num>
  <w:num w:numId="15" w16cid:durableId="2083792098">
    <w:abstractNumId w:val="5"/>
  </w:num>
  <w:num w:numId="16" w16cid:durableId="440688676">
    <w:abstractNumId w:val="13"/>
  </w:num>
  <w:num w:numId="17" w16cid:durableId="1445035595">
    <w:abstractNumId w:val="6"/>
  </w:num>
  <w:num w:numId="18" w16cid:durableId="332755955">
    <w:abstractNumId w:val="9"/>
  </w:num>
  <w:num w:numId="19" w16cid:durableId="1302465137">
    <w:abstractNumId w:val="12"/>
  </w:num>
  <w:num w:numId="20" w16cid:durableId="1071349180">
    <w:abstractNumId w:val="7"/>
  </w:num>
  <w:num w:numId="21" w16cid:durableId="1273514370">
    <w:abstractNumId w:val="19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96686225">
    <w:abstractNumId w:val="17"/>
  </w:num>
  <w:num w:numId="24" w16cid:durableId="1332587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4B83"/>
    <w:rsid w:val="000879D4"/>
    <w:rsid w:val="00092E73"/>
    <w:rsid w:val="000952FC"/>
    <w:rsid w:val="00097980"/>
    <w:rsid w:val="00097987"/>
    <w:rsid w:val="000D35C2"/>
    <w:rsid w:val="000D3E4D"/>
    <w:rsid w:val="000D7854"/>
    <w:rsid w:val="000E5305"/>
    <w:rsid w:val="000E5B07"/>
    <w:rsid w:val="000F3F39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A6B31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D0241"/>
    <w:rsid w:val="004D272B"/>
    <w:rsid w:val="004D7C1B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8E6E1A"/>
    <w:rsid w:val="00905FBB"/>
    <w:rsid w:val="009145EF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BF6436"/>
    <w:rsid w:val="00C10BB8"/>
    <w:rsid w:val="00C14A2F"/>
    <w:rsid w:val="00C20597"/>
    <w:rsid w:val="00C21520"/>
    <w:rsid w:val="00C550EF"/>
    <w:rsid w:val="00C56F58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704C"/>
    <w:rsid w:val="00DB4460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A7A07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  <w:rsid w:val="00FF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6</cp:revision>
  <cp:lastPrinted>2024-04-26T06:31:00Z</cp:lastPrinted>
  <dcterms:created xsi:type="dcterms:W3CDTF">2024-05-09T06:43:00Z</dcterms:created>
  <dcterms:modified xsi:type="dcterms:W3CDTF">2024-05-09T06:59:00Z</dcterms:modified>
</cp:coreProperties>
</file>