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C20597" w:rsidRDefault="00196E22" w:rsidP="00984F55">
      <w:pPr>
        <w:ind w:left="432" w:right="288"/>
        <w:jc w:val="both"/>
      </w:pPr>
    </w:p>
    <w:p w14:paraId="108D1268" w14:textId="59C0C227" w:rsidR="00DB4460" w:rsidRPr="00C20597" w:rsidRDefault="00DB4460" w:rsidP="00984F55">
      <w:pPr>
        <w:ind w:left="432" w:right="288"/>
        <w:jc w:val="both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52389B">
        <w:rPr>
          <w:b/>
        </w:rPr>
        <w:t>5</w:t>
      </w:r>
      <w:r w:rsidR="00AF72AD">
        <w:rPr>
          <w:b/>
        </w:rPr>
        <w:t>5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029468CE" w14:textId="77777777" w:rsidR="00203DBA" w:rsidRDefault="00203DBA" w:rsidP="00203DBA">
      <w:pPr>
        <w:jc w:val="center"/>
        <w:rPr>
          <w:lang w:val="it-IT" w:eastAsia="en-US"/>
        </w:rPr>
      </w:pPr>
      <w:r>
        <w:t xml:space="preserve">privind </w:t>
      </w:r>
      <w:bookmarkStart w:id="0" w:name="_Hlk116460404"/>
      <w:r>
        <w:rPr>
          <w:lang w:val="it-IT" w:eastAsia="en-US"/>
        </w:rPr>
        <w:t xml:space="preserve">aprobarea </w:t>
      </w:r>
      <w:bookmarkStart w:id="1" w:name="_Hlk116459744"/>
      <w:r>
        <w:rPr>
          <w:lang w:val="it-IT" w:eastAsia="en-US"/>
        </w:rPr>
        <w:t xml:space="preserve">contului de execuţie </w:t>
      </w:r>
    </w:p>
    <w:p w14:paraId="12855392" w14:textId="77777777" w:rsidR="00203DBA" w:rsidRDefault="00203DBA" w:rsidP="00203DBA">
      <w:pPr>
        <w:suppressAutoHyphens w:val="0"/>
        <w:ind w:left="432" w:right="288"/>
        <w:jc w:val="center"/>
        <w:rPr>
          <w:rFonts w:eastAsia="SimSun"/>
          <w:kern w:val="2"/>
          <w:lang w:eastAsia="ar-SA"/>
        </w:rPr>
      </w:pPr>
      <w:r>
        <w:rPr>
          <w:lang w:val="it-IT" w:eastAsia="en-US"/>
        </w:rPr>
        <w:t>al bugetului local al Comunei Săsciori la data de 31.03.2024, în conformitate cu prevederile art. 49 alin. (12) din Legea 273/2006 privind finanțele publice locale</w:t>
      </w:r>
      <w:bookmarkEnd w:id="0"/>
      <w:bookmarkEnd w:id="1"/>
    </w:p>
    <w:p w14:paraId="09B80A48" w14:textId="77777777" w:rsidR="00104E6F" w:rsidRDefault="00104E6F" w:rsidP="00104E6F">
      <w:pPr>
        <w:ind w:left="432" w:right="288"/>
        <w:jc w:val="both"/>
      </w:pPr>
      <w:r>
        <w:t xml:space="preserve">         </w:t>
      </w:r>
    </w:p>
    <w:p w14:paraId="589C7493" w14:textId="6721F60E" w:rsidR="00104E6F" w:rsidRDefault="00104E6F" w:rsidP="00104E6F">
      <w:pPr>
        <w:ind w:left="432" w:right="288"/>
        <w:jc w:val="both"/>
      </w:pPr>
      <w:r>
        <w:t xml:space="preserve">         </w:t>
      </w:r>
      <w:r w:rsidRPr="009A2C75">
        <w:t>Consiliul</w:t>
      </w:r>
      <w:r w:rsidRPr="009A2C75">
        <w:rPr>
          <w:spacing w:val="-1"/>
        </w:rPr>
        <w:t xml:space="preserve"> </w:t>
      </w:r>
      <w:r w:rsidRPr="009A2C75">
        <w:t>Local</w:t>
      </w:r>
      <w:r w:rsidRPr="009A2C75">
        <w:rPr>
          <w:spacing w:val="-4"/>
        </w:rPr>
        <w:t xml:space="preserve"> </w:t>
      </w:r>
      <w:r w:rsidRPr="009A2C75">
        <w:t>al</w:t>
      </w:r>
      <w:r w:rsidRPr="009A2C75">
        <w:rPr>
          <w:spacing w:val="-4"/>
        </w:rPr>
        <w:t xml:space="preserve"> </w:t>
      </w:r>
      <w:r w:rsidRPr="009A2C75">
        <w:t>comunei</w:t>
      </w:r>
      <w:r w:rsidRPr="009A2C75">
        <w:rPr>
          <w:spacing w:val="-4"/>
        </w:rPr>
        <w:t xml:space="preserve"> </w:t>
      </w:r>
      <w:r w:rsidRPr="009A2C75">
        <w:t>Săsciori,</w:t>
      </w:r>
      <w:r w:rsidRPr="009A2C75">
        <w:rPr>
          <w:spacing w:val="-5"/>
        </w:rPr>
        <w:t xml:space="preserve"> </w:t>
      </w:r>
      <w:r w:rsidRPr="009A2C75">
        <w:t>județul Alba</w:t>
      </w:r>
      <w:r w:rsidRPr="009A2C75">
        <w:rPr>
          <w:spacing w:val="-4"/>
        </w:rPr>
        <w:t xml:space="preserve"> </w:t>
      </w:r>
      <w:r w:rsidRPr="009A2C75">
        <w:t>întrunit</w:t>
      </w:r>
      <w:r w:rsidRPr="009A2C75">
        <w:rPr>
          <w:spacing w:val="-1"/>
        </w:rPr>
        <w:t xml:space="preserve"> </w:t>
      </w:r>
      <w:r w:rsidRPr="009A2C75">
        <w:t>în</w:t>
      </w:r>
      <w:r w:rsidRPr="009A2C75">
        <w:rPr>
          <w:spacing w:val="-2"/>
        </w:rPr>
        <w:t xml:space="preserve"> </w:t>
      </w:r>
      <w:r w:rsidRPr="009A2C75">
        <w:t>ședința</w:t>
      </w:r>
      <w:r w:rsidRPr="009A2C75">
        <w:rPr>
          <w:spacing w:val="-2"/>
        </w:rPr>
        <w:t xml:space="preserve"> </w:t>
      </w:r>
      <w:r>
        <w:t xml:space="preserve">publică </w:t>
      </w:r>
      <w:r w:rsidRPr="009A2C75">
        <w:t>ordinară</w:t>
      </w:r>
      <w:r w:rsidRPr="009A2C75">
        <w:rPr>
          <w:spacing w:val="-2"/>
        </w:rPr>
        <w:t xml:space="preserve"> </w:t>
      </w:r>
      <w:r w:rsidRPr="009A2C75">
        <w:t>din</w:t>
      </w:r>
      <w:r w:rsidRPr="009A2C75">
        <w:rPr>
          <w:spacing w:val="-2"/>
        </w:rPr>
        <w:t xml:space="preserve"> </w:t>
      </w:r>
      <w:r w:rsidRPr="009A2C75">
        <w:t>data</w:t>
      </w:r>
      <w:r w:rsidRPr="009A2C75">
        <w:rPr>
          <w:spacing w:val="-1"/>
        </w:rPr>
        <w:t xml:space="preserve"> </w:t>
      </w:r>
      <w:r w:rsidRPr="009A2C75">
        <w:t>de</w:t>
      </w:r>
      <w:r w:rsidRPr="009A2C75">
        <w:rPr>
          <w:spacing w:val="-2"/>
        </w:rPr>
        <w:t xml:space="preserve"> </w:t>
      </w:r>
      <w:r>
        <w:t>26</w:t>
      </w:r>
      <w:r w:rsidRPr="009A2C75">
        <w:t>.04.2024</w:t>
      </w:r>
      <w:r>
        <w:t>;</w:t>
      </w:r>
    </w:p>
    <w:p w14:paraId="6BE4C535" w14:textId="77777777" w:rsidR="00203DBA" w:rsidRDefault="00203DBA" w:rsidP="00104E6F">
      <w:pPr>
        <w:ind w:right="288"/>
      </w:pPr>
    </w:p>
    <w:p w14:paraId="426E7F3C" w14:textId="3A3015C5" w:rsidR="00203DBA" w:rsidRDefault="00104E6F" w:rsidP="00203DBA">
      <w:pPr>
        <w:ind w:left="432" w:right="288" w:firstLine="708"/>
        <w:rPr>
          <w:b/>
          <w:bCs/>
          <w:lang w:val="en-US"/>
        </w:rPr>
      </w:pPr>
      <w:r>
        <w:rPr>
          <w:b/>
          <w:bCs/>
        </w:rPr>
        <w:t xml:space="preserve"> </w:t>
      </w:r>
      <w:r w:rsidR="00203DBA">
        <w:rPr>
          <w:b/>
          <w:bCs/>
        </w:rPr>
        <w:t>Analizănd:</w:t>
      </w:r>
    </w:p>
    <w:p w14:paraId="6450F43E" w14:textId="2CE0521F" w:rsidR="00104E6F" w:rsidRDefault="00203DBA" w:rsidP="00A75841">
      <w:pPr>
        <w:spacing w:after="120"/>
        <w:ind w:left="431" w:right="289"/>
        <w:jc w:val="both"/>
      </w:pPr>
      <w:r>
        <w:t xml:space="preserve">- </w:t>
      </w:r>
      <w:r w:rsidR="00104E6F">
        <w:t xml:space="preserve">Proiectul de hotărâre nr. 160/18.04.2024 privind aprobarea </w:t>
      </w:r>
      <w:r w:rsidR="00104E6F">
        <w:rPr>
          <w:lang w:val="it-IT" w:eastAsia="en-US"/>
        </w:rPr>
        <w:t>contului de execuţie al bugetului local al Comunei Săsciori la data de 31.03.2024, în conformitate cu prevederile art. 19 alin. (2) din Legea 273/2006 privind finanțele publice locale, inițiat de domnul primar Morar Nicolae Florin;</w:t>
      </w:r>
    </w:p>
    <w:p w14:paraId="24140547" w14:textId="0B83AF13" w:rsidR="00203DBA" w:rsidRDefault="00104E6F" w:rsidP="00A75841">
      <w:pPr>
        <w:spacing w:after="120"/>
        <w:ind w:left="431" w:right="289"/>
        <w:jc w:val="both"/>
        <w:rPr>
          <w:lang w:val="it-IT" w:eastAsia="en-US"/>
        </w:rPr>
      </w:pPr>
      <w:r>
        <w:t>- R</w:t>
      </w:r>
      <w:r w:rsidR="00203DBA">
        <w:t xml:space="preserve">eferatul de aprobare nr. 161/18.04.2024  al primarului în calitate de inițiator, pentru inițierea proiectului de hotărâre privind aprobarea </w:t>
      </w:r>
      <w:r w:rsidR="00203DBA">
        <w:rPr>
          <w:lang w:val="it-IT" w:eastAsia="en-US"/>
        </w:rPr>
        <w:t>contului de execuţie al bugetului local al Comunei Săsciori la data de 31.03.2024, în conformitate cu prevederile art. 19 alin. (2) din Legea 273/2006 privind finanțele publice locale;</w:t>
      </w:r>
    </w:p>
    <w:p w14:paraId="64E997B2" w14:textId="77777777" w:rsidR="00104E6F" w:rsidRDefault="00203DBA" w:rsidP="00A75841">
      <w:pPr>
        <w:spacing w:after="120"/>
        <w:ind w:left="431" w:right="289"/>
        <w:jc w:val="both"/>
        <w:rPr>
          <w:lang w:val="it-IT" w:eastAsia="en-US"/>
        </w:rPr>
      </w:pPr>
      <w:r>
        <w:t xml:space="preserve">- </w:t>
      </w:r>
      <w:r w:rsidR="00104E6F">
        <w:t>R</w:t>
      </w:r>
      <w:r>
        <w:t xml:space="preserve">aportul de specialitate nr. 162/18.04.2024 privind aprobarea </w:t>
      </w:r>
      <w:r>
        <w:rPr>
          <w:lang w:val="it-IT" w:eastAsia="en-US"/>
        </w:rPr>
        <w:t>contului de execuţie al bugetului local al Comunei Săsciori la data de 31.03.2024, în conformitate cu prevederile art. 19 alin. (2) din Legea 273/2006 privind finanțele publice locale;</w:t>
      </w:r>
    </w:p>
    <w:p w14:paraId="3DF369FC" w14:textId="17BCA07A" w:rsidR="00104E6F" w:rsidRDefault="00104E6F" w:rsidP="00A75841">
      <w:pPr>
        <w:spacing w:after="120"/>
        <w:ind w:left="431" w:right="289"/>
        <w:jc w:val="both"/>
        <w:rPr>
          <w:lang w:val="it-IT" w:eastAsia="en-US"/>
        </w:rPr>
      </w:pPr>
      <w:r>
        <w:t xml:space="preserve">-  </w:t>
      </w:r>
      <w:r w:rsidR="008144B2">
        <w:rPr>
          <w:b/>
          <w:bCs/>
          <w:i/>
          <w:iCs/>
        </w:rPr>
        <w:t>R</w:t>
      </w:r>
      <w:r>
        <w:rPr>
          <w:b/>
          <w:bCs/>
          <w:i/>
          <w:iCs/>
        </w:rPr>
        <w:t>aportul de avizare al comisiei de specialitate nr.1</w:t>
      </w:r>
      <w:r>
        <w:rPr>
          <w:b/>
          <w:i/>
          <w:iCs/>
          <w:lang w:eastAsia="ro-RO"/>
        </w:rPr>
        <w:t xml:space="preserve"> </w:t>
      </w:r>
      <w:r>
        <w:rPr>
          <w:b/>
          <w:lang w:eastAsia="ro-RO"/>
        </w:rPr>
        <w:t xml:space="preserve">- </w:t>
      </w:r>
      <w:r>
        <w:rPr>
          <w:lang w:eastAsia="ro-RO"/>
        </w:rPr>
        <w:t>pentru agricultura, economico-financiară, amenajarea teritoriului și urbanism;</w:t>
      </w:r>
    </w:p>
    <w:p w14:paraId="4EA6484B" w14:textId="55DC5C47" w:rsidR="00104E6F" w:rsidRDefault="00104E6F" w:rsidP="00A75841">
      <w:pPr>
        <w:spacing w:after="120"/>
        <w:ind w:left="431" w:right="289"/>
        <w:jc w:val="both"/>
        <w:rPr>
          <w:lang w:val="it-IT" w:eastAsia="en-US"/>
        </w:rPr>
      </w:pPr>
      <w:r>
        <w:rPr>
          <w:lang w:eastAsia="ro-RO"/>
        </w:rPr>
        <w:t xml:space="preserve">- </w:t>
      </w:r>
      <w:r w:rsidR="008144B2">
        <w:rPr>
          <w:b/>
          <w:bCs/>
          <w:i/>
          <w:iCs/>
        </w:rPr>
        <w:t>R</w:t>
      </w:r>
      <w:r>
        <w:rPr>
          <w:b/>
          <w:bCs/>
          <w:i/>
          <w:iCs/>
        </w:rPr>
        <w:t>aportul de avizare al comisiei de specialitate nr.2</w:t>
      </w:r>
      <w:r>
        <w:rPr>
          <w:b/>
          <w:i/>
        </w:rPr>
        <w:t xml:space="preserve"> - </w:t>
      </w:r>
      <w:r>
        <w:rPr>
          <w:lang w:val="fr-FR"/>
        </w:rPr>
        <w:t>pentru activităţi social-culturale, culte, învăţământ, sănătate şi familie, muncă,protecţie socială, protecţie copii, tineret şi sport;</w:t>
      </w:r>
    </w:p>
    <w:p w14:paraId="3C13E5EA" w14:textId="2EE0A9DE" w:rsidR="00104E6F" w:rsidRPr="00104E6F" w:rsidRDefault="00104E6F" w:rsidP="00A75841">
      <w:pPr>
        <w:spacing w:after="120"/>
        <w:ind w:left="431" w:right="289"/>
        <w:jc w:val="both"/>
        <w:rPr>
          <w:lang w:val="it-IT" w:eastAsia="en-US"/>
        </w:rPr>
      </w:pPr>
      <w:r>
        <w:rPr>
          <w:lang w:val="fr-FR"/>
        </w:rPr>
        <w:t xml:space="preserve">- </w:t>
      </w:r>
      <w:r w:rsidR="008144B2">
        <w:rPr>
          <w:b/>
          <w:bCs/>
          <w:i/>
          <w:iCs/>
        </w:rPr>
        <w:t>R</w:t>
      </w:r>
      <w:r>
        <w:rPr>
          <w:b/>
          <w:bCs/>
          <w:i/>
          <w:iCs/>
        </w:rPr>
        <w:t>aportul de avizare al comisiei de specialitate nr.3</w:t>
      </w:r>
      <w:r>
        <w:rPr>
          <w:b/>
          <w:i/>
        </w:rPr>
        <w:t xml:space="preserve"> - </w:t>
      </w:r>
      <w:r>
        <w:t>juridică și de disciplină, protecția mediului și turism;</w:t>
      </w:r>
    </w:p>
    <w:p w14:paraId="455EA3E4" w14:textId="77777777" w:rsidR="00104E6F" w:rsidRDefault="00104E6F" w:rsidP="00104E6F">
      <w:pPr>
        <w:tabs>
          <w:tab w:val="left" w:pos="0"/>
        </w:tabs>
        <w:ind w:right="288"/>
        <w:rPr>
          <w:lang w:val="it-IT" w:eastAsia="en-US"/>
        </w:rPr>
      </w:pPr>
      <w:r>
        <w:rPr>
          <w:lang w:val="it-IT" w:eastAsia="en-US"/>
        </w:rPr>
        <w:t xml:space="preserve">                 </w:t>
      </w:r>
    </w:p>
    <w:p w14:paraId="330DF594" w14:textId="1CE97831" w:rsidR="00203DBA" w:rsidRDefault="00104E6F" w:rsidP="00BA4ED6">
      <w:pPr>
        <w:tabs>
          <w:tab w:val="left" w:pos="0"/>
        </w:tabs>
        <w:ind w:right="288"/>
        <w:jc w:val="both"/>
        <w:rPr>
          <w:b/>
          <w:bCs/>
        </w:rPr>
      </w:pPr>
      <w:r>
        <w:rPr>
          <w:lang w:val="it-IT" w:eastAsia="en-US"/>
        </w:rPr>
        <w:t xml:space="preserve">                </w:t>
      </w:r>
      <w:r w:rsidR="00203DBA">
        <w:rPr>
          <w:b/>
          <w:bCs/>
        </w:rPr>
        <w:t>Având în vedere prevederile:</w:t>
      </w:r>
    </w:p>
    <w:p w14:paraId="42148EEE" w14:textId="77777777" w:rsidR="00104E6F" w:rsidRDefault="00203DBA" w:rsidP="00BA4ED6">
      <w:pPr>
        <w:tabs>
          <w:tab w:val="left" w:pos="0"/>
        </w:tabs>
        <w:ind w:left="432" w:right="288"/>
        <w:jc w:val="both"/>
      </w:pPr>
      <w:r>
        <w:tab/>
        <w:t>- Legii nr. 82/1991 Legea contabilităţii;</w:t>
      </w:r>
    </w:p>
    <w:p w14:paraId="566DCE9F" w14:textId="6C40F814" w:rsidR="00203DBA" w:rsidRDefault="00104E6F" w:rsidP="00BA4ED6">
      <w:pPr>
        <w:tabs>
          <w:tab w:val="left" w:pos="0"/>
        </w:tabs>
        <w:ind w:left="432" w:right="288"/>
        <w:jc w:val="both"/>
      </w:pPr>
      <w:r>
        <w:t xml:space="preserve">    </w:t>
      </w:r>
      <w:r w:rsidR="00203DBA">
        <w:t>- Art. 49 alin. (12) din Legea nr. 273/2006 privind finanţele publice locale, cu modificarile ulterioare;</w:t>
      </w:r>
    </w:p>
    <w:p w14:paraId="4D9C8819" w14:textId="15DFDA87" w:rsidR="00203DBA" w:rsidRDefault="00203DBA" w:rsidP="00BA4ED6">
      <w:pPr>
        <w:ind w:left="432" w:right="288"/>
        <w:jc w:val="both"/>
      </w:pPr>
      <w:r>
        <w:tab/>
      </w:r>
      <w:r w:rsidR="00BA4ED6">
        <w:t xml:space="preserve">    </w:t>
      </w:r>
      <w:r>
        <w:t>În baza prevederilor art.129 alin.2 lit.b) si alin.(4) lit.a)</w:t>
      </w:r>
      <w:r w:rsidR="00BB5ACE">
        <w:t>, art.196 alin.(1) lit.a)</w:t>
      </w:r>
      <w:r>
        <w:t xml:space="preserve"> din OUG nr.57/2219 privind Codul administrativ, cu completările ulterioare</w:t>
      </w:r>
      <w:r w:rsidR="00BA4ED6">
        <w:t>;</w:t>
      </w:r>
    </w:p>
    <w:p w14:paraId="091DF4DC" w14:textId="77777777" w:rsidR="00203DBA" w:rsidRDefault="00203DBA" w:rsidP="00203DBA">
      <w:pPr>
        <w:pStyle w:val="BodyText"/>
        <w:ind w:left="432" w:right="288"/>
        <w:rPr>
          <w:sz w:val="24"/>
        </w:rPr>
      </w:pPr>
    </w:p>
    <w:p w14:paraId="5D47643A" w14:textId="723A50FF" w:rsidR="00203DBA" w:rsidRDefault="00104E6F" w:rsidP="00203DBA">
      <w:pPr>
        <w:tabs>
          <w:tab w:val="center" w:pos="4320"/>
          <w:tab w:val="right" w:pos="8640"/>
        </w:tabs>
        <w:ind w:left="432" w:right="288"/>
        <w:jc w:val="center"/>
        <w:rPr>
          <w:b/>
          <w:bCs/>
        </w:rPr>
      </w:pPr>
      <w:r>
        <w:rPr>
          <w:b/>
          <w:bCs/>
        </w:rPr>
        <w:t>HOTĂRĂȘTE</w:t>
      </w:r>
      <w:r w:rsidR="00203DBA">
        <w:rPr>
          <w:b/>
          <w:bCs/>
        </w:rPr>
        <w:t>:</w:t>
      </w:r>
    </w:p>
    <w:p w14:paraId="16DCE9C7" w14:textId="77777777" w:rsidR="00203DBA" w:rsidRDefault="00203DBA" w:rsidP="00203DBA">
      <w:pPr>
        <w:tabs>
          <w:tab w:val="center" w:pos="4320"/>
          <w:tab w:val="right" w:pos="8640"/>
        </w:tabs>
        <w:ind w:left="432" w:right="288"/>
        <w:jc w:val="center"/>
        <w:rPr>
          <w:b/>
          <w:bCs/>
        </w:rPr>
      </w:pPr>
    </w:p>
    <w:p w14:paraId="34012F91" w14:textId="354D2B1A" w:rsidR="00203DBA" w:rsidRDefault="00203DBA" w:rsidP="00A75841">
      <w:pPr>
        <w:spacing w:after="120"/>
        <w:ind w:left="170" w:right="113"/>
        <w:jc w:val="both"/>
        <w:rPr>
          <w:lang w:val="it-IT" w:eastAsia="en-US"/>
        </w:rPr>
      </w:pPr>
      <w:r>
        <w:rPr>
          <w:b/>
          <w:bCs/>
        </w:rPr>
        <w:t xml:space="preserve">            Art.1.</w:t>
      </w:r>
      <w:r>
        <w:t xml:space="preserve"> </w:t>
      </w:r>
      <w:r w:rsidR="00A75841">
        <w:rPr>
          <w:lang w:val="it-IT" w:eastAsia="en-US"/>
        </w:rPr>
        <w:t>Se aprobă</w:t>
      </w:r>
      <w:r>
        <w:rPr>
          <w:lang w:val="it-IT" w:eastAsia="en-US"/>
        </w:rPr>
        <w:t xml:space="preserve"> contul de execuţie al bugetului local al Comunei Săsciori la data de 31.03.2024, în conformitate cu prevederile art. 49 alin. (12) din Legea 273/2006 privind finanțele publice locale.</w:t>
      </w:r>
    </w:p>
    <w:p w14:paraId="1E00705C" w14:textId="28EE78BA" w:rsidR="00961DB4" w:rsidRPr="00BA4ED6" w:rsidRDefault="00203DBA" w:rsidP="00A75841">
      <w:pPr>
        <w:spacing w:after="120"/>
        <w:ind w:left="170" w:right="113"/>
        <w:jc w:val="both"/>
      </w:pPr>
      <w:r>
        <w:rPr>
          <w:b/>
        </w:rPr>
        <w:t xml:space="preserve">           Art.2. </w:t>
      </w:r>
      <w:r>
        <w:t>Cu ducerea la îndeplinire a prezent</w:t>
      </w:r>
      <w:r w:rsidR="00A75841">
        <w:t>ei</w:t>
      </w:r>
      <w:r>
        <w:t xml:space="preserve"> hotărâr</w:t>
      </w:r>
      <w:r w:rsidR="00A75841">
        <w:t>i</w:t>
      </w:r>
      <w:r>
        <w:t xml:space="preserve"> se încredințează primarul Comunei Săsciori, domnul Morar Nicolae Florin, prin Compartimentul financiar-contabil. </w:t>
      </w:r>
    </w:p>
    <w:p w14:paraId="3011CFBF" w14:textId="107ED97D" w:rsidR="00BA4ED6" w:rsidRDefault="002A541A" w:rsidP="00A75841">
      <w:pPr>
        <w:widowControl w:val="0"/>
        <w:spacing w:after="120"/>
        <w:ind w:left="170" w:right="113"/>
        <w:jc w:val="both"/>
        <w:textAlignment w:val="baseline"/>
        <w:rPr>
          <w:rFonts w:eastAsia="Arial"/>
          <w:b/>
        </w:rPr>
      </w:pPr>
      <w:r w:rsidRPr="002303A3">
        <w:t xml:space="preserve">          </w:t>
      </w:r>
      <w:r w:rsidR="00A75841">
        <w:t xml:space="preserve"> </w:t>
      </w:r>
      <w:r w:rsidR="00BA4ED6">
        <w:rPr>
          <w:b/>
        </w:rPr>
        <w:t>Art.3</w:t>
      </w:r>
      <w:r w:rsidR="00BA4ED6">
        <w:rPr>
          <w:b/>
          <w:bCs/>
        </w:rPr>
        <w:t>.</w:t>
      </w:r>
      <w:r w:rsidR="00BA4ED6">
        <w:t xml:space="preserve"> Primarul comunei Sasciori, dl. Morar Nicolae Florin este responsabil pentru ducerea la îndeplinire a</w:t>
      </w:r>
      <w:r w:rsidR="00BA4ED6">
        <w:rPr>
          <w:b/>
        </w:rPr>
        <w:t xml:space="preserve"> </w:t>
      </w:r>
      <w:r w:rsidR="00BA4ED6">
        <w:t>prezentei hotărâri.</w:t>
      </w:r>
    </w:p>
    <w:p w14:paraId="303BA3F8" w14:textId="77777777" w:rsidR="00A75841" w:rsidRDefault="00BA4ED6" w:rsidP="00A75841">
      <w:pPr>
        <w:spacing w:after="120"/>
        <w:ind w:left="170" w:right="113"/>
        <w:jc w:val="both"/>
        <w:rPr>
          <w:rFonts w:eastAsia="SimSun"/>
          <w:b/>
        </w:rPr>
      </w:pPr>
      <w:r>
        <w:rPr>
          <w:rFonts w:eastAsia="SimSun"/>
          <w:b/>
        </w:rPr>
        <w:lastRenderedPageBreak/>
        <w:t xml:space="preserve">           </w:t>
      </w:r>
    </w:p>
    <w:p w14:paraId="4303D09F" w14:textId="54869623" w:rsidR="00BA4ED6" w:rsidRPr="00A75841" w:rsidRDefault="00A75841" w:rsidP="00C271F6">
      <w:pPr>
        <w:spacing w:after="120"/>
        <w:ind w:left="170" w:right="113"/>
        <w:jc w:val="both"/>
        <w:rPr>
          <w:rFonts w:eastAsia="SimSun"/>
        </w:rPr>
      </w:pPr>
      <w:r>
        <w:rPr>
          <w:rFonts w:eastAsia="SimSun"/>
          <w:b/>
        </w:rPr>
        <w:t xml:space="preserve">               </w:t>
      </w:r>
      <w:r w:rsidR="00BA4ED6">
        <w:rPr>
          <w:rFonts w:eastAsia="SimSun"/>
          <w:b/>
        </w:rPr>
        <w:t xml:space="preserve">Art.4. </w:t>
      </w:r>
      <w:r w:rsidR="00BA4ED6">
        <w:rPr>
          <w:rFonts w:eastAsia="SimSun"/>
        </w:rPr>
        <w:t>Prezenta hotărâre poate fi contestată în fața instanței de contencios administrativ a Tribunalului Alba în conformitate cu prevederile Legii contenciosului administrativ nr. 554/2004, cu modificările și completările ulterioare.</w:t>
      </w:r>
    </w:p>
    <w:p w14:paraId="718CD10C" w14:textId="4FE2C2D4" w:rsidR="00BA4ED6" w:rsidRDefault="00BA4ED6" w:rsidP="00C271F6">
      <w:pPr>
        <w:pStyle w:val="ListParagraph"/>
        <w:widowControl w:val="0"/>
        <w:spacing w:after="0" w:line="240" w:lineRule="auto"/>
        <w:ind w:left="170" w:right="113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Art.5.</w:t>
      </w:r>
      <w:r>
        <w:rPr>
          <w:rFonts w:ascii="Times New Roman" w:hAnsi="Times New Roman"/>
          <w:sz w:val="24"/>
          <w:szCs w:val="24"/>
        </w:rPr>
        <w:t xml:space="preserve"> Prezenta hotărâre se comunică : Institiţiei Prefectului – judeţul Alba, primarului comunei Sasciori, Compartimentul</w:t>
      </w:r>
      <w:r w:rsidR="00A75841">
        <w:rPr>
          <w:rFonts w:ascii="Times New Roman" w:hAnsi="Times New Roman"/>
          <w:sz w:val="24"/>
          <w:szCs w:val="24"/>
        </w:rPr>
        <w:t>ui</w:t>
      </w:r>
      <w:r>
        <w:rPr>
          <w:rFonts w:ascii="Times New Roman" w:hAnsi="Times New Roman"/>
          <w:sz w:val="24"/>
          <w:szCs w:val="24"/>
        </w:rPr>
        <w:t xml:space="preserve"> Contabilitate  al Primăriei Săsciori,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1 exemplar la dosar și se afișază pe site-ul </w:t>
      </w:r>
      <w:hyperlink r:id="rId7" w:history="1">
        <w:r>
          <w:rPr>
            <w:rStyle w:val="Hyperlink"/>
            <w:sz w:val="24"/>
            <w:lang w:val="en-US"/>
          </w:rPr>
          <w:t>www.comunasasciori.ro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și la avizierul Primăriei.</w:t>
      </w:r>
    </w:p>
    <w:p w14:paraId="45D8307E" w14:textId="77777777" w:rsidR="00BA4ED6" w:rsidRDefault="002A541A" w:rsidP="00984F55">
      <w:pPr>
        <w:ind w:left="432" w:right="288" w:hanging="360"/>
        <w:jc w:val="both"/>
      </w:pPr>
      <w:r w:rsidRPr="002303A3">
        <w:t xml:space="preserve">                                     </w:t>
      </w:r>
    </w:p>
    <w:p w14:paraId="0B06826E" w14:textId="45C0769A" w:rsidR="00196E22" w:rsidRDefault="00BA4ED6" w:rsidP="00BA4ED6">
      <w:pPr>
        <w:ind w:right="288"/>
        <w:jc w:val="both"/>
      </w:pPr>
      <w:r>
        <w:t xml:space="preserve">                                                    </w:t>
      </w:r>
      <w:r w:rsidR="002A541A" w:rsidRPr="002303A3">
        <w:t xml:space="preserve">Săsciori, </w:t>
      </w:r>
      <w:r w:rsidR="0052389B">
        <w:t>26</w:t>
      </w:r>
      <w:r w:rsidR="00482C54">
        <w:t xml:space="preserve"> aprilie</w:t>
      </w:r>
      <w:r w:rsidR="002A541A" w:rsidRPr="002303A3">
        <w:t xml:space="preserve"> 202</w:t>
      </w:r>
      <w:r w:rsidR="002A541A">
        <w:t>4</w:t>
      </w:r>
    </w:p>
    <w:p w14:paraId="2F47EAB9" w14:textId="77777777" w:rsidR="00BA4ED6" w:rsidRPr="00C20597" w:rsidRDefault="00BA4ED6" w:rsidP="00BA4ED6">
      <w:pPr>
        <w:ind w:right="288"/>
        <w:jc w:val="both"/>
      </w:pPr>
    </w:p>
    <w:p w14:paraId="05038551" w14:textId="41543275" w:rsidR="002812FF" w:rsidRPr="00C20597" w:rsidRDefault="00104E6F" w:rsidP="00104E6F">
      <w:pPr>
        <w:suppressAutoHyphens w:val="0"/>
        <w:autoSpaceDE w:val="0"/>
        <w:autoSpaceDN w:val="0"/>
        <w:adjustRightInd w:val="0"/>
        <w:ind w:right="288"/>
        <w:jc w:val="both"/>
      </w:pPr>
      <w:r>
        <w:t xml:space="preserve">       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="00E70A1F"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2E07FAA6" w:rsidR="00984F55" w:rsidRDefault="00F368DF" w:rsidP="00905FBB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482C54">
        <w:rPr>
          <w:rFonts w:ascii="Times New Roman" w:hAnsi="Times New Roman" w:cs="Times New Roman"/>
          <w:sz w:val="24"/>
          <w:szCs w:val="24"/>
        </w:rPr>
        <w:t xml:space="preserve">    </w:t>
      </w:r>
      <w:r w:rsidR="001416AA" w:rsidRPr="00C20597">
        <w:rPr>
          <w:rFonts w:ascii="Times New Roman" w:hAnsi="Times New Roman" w:cs="Times New Roman"/>
          <w:sz w:val="24"/>
          <w:szCs w:val="24"/>
        </w:rPr>
        <w:t>M</w:t>
      </w:r>
      <w:r w:rsidR="00482C54">
        <w:rPr>
          <w:rFonts w:ascii="Times New Roman" w:hAnsi="Times New Roman" w:cs="Times New Roman"/>
          <w:sz w:val="24"/>
          <w:szCs w:val="24"/>
        </w:rPr>
        <w:t>irca Nicolae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>
        <w:rPr>
          <w:rFonts w:ascii="Times New Roman" w:hAnsi="Times New Roman" w:cs="Times New Roman"/>
          <w:sz w:val="24"/>
          <w:szCs w:val="24"/>
        </w:rPr>
        <w:t xml:space="preserve">    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</w:t>
      </w:r>
      <w:r w:rsidR="008144B2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63659CA7" w14:textId="77777777" w:rsidR="00984F55" w:rsidRDefault="00984F55" w:rsidP="0052389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A91C357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E0002DC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3FB4080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6A600FE9" w:rsidR="0086372F" w:rsidRDefault="0086372F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38A1197" w14:textId="77777777" w:rsidR="008144B2" w:rsidRDefault="008144B2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CEACE11" w14:textId="77777777" w:rsidR="008144B2" w:rsidRDefault="008144B2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655987F" w14:textId="77777777" w:rsidR="008144B2" w:rsidRDefault="008144B2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C24B35D" w14:textId="77777777" w:rsidR="008144B2" w:rsidRDefault="008144B2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7F06D8" w14:textId="77777777" w:rsidR="008144B2" w:rsidRDefault="008144B2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E5E0F93" w14:textId="77777777" w:rsidR="008144B2" w:rsidRDefault="008144B2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CB5EFF9" w14:textId="77777777" w:rsidR="008144B2" w:rsidRDefault="008144B2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C631813" w14:textId="77777777" w:rsidR="008144B2" w:rsidRDefault="008144B2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DD578F" w14:textId="77777777" w:rsidR="008144B2" w:rsidRDefault="008144B2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23E7048" w14:textId="77777777" w:rsidR="008144B2" w:rsidRDefault="008144B2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5CEB5AC3" w14:textId="77777777" w:rsidR="008144B2" w:rsidRDefault="008144B2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50566F8E" w14:textId="77777777" w:rsidR="008144B2" w:rsidRDefault="008144B2" w:rsidP="008144B2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 Hotărâre a fost adoptată cu un numar de 15 voturi favorabile, valabil exprimate, care reprezintă</w:t>
      </w:r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% din numarul consilierilor în funcție și</w:t>
      </w:r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 numărul consilierilor prezenți.</w:t>
      </w:r>
    </w:p>
    <w:p w14:paraId="18424BC0" w14:textId="77777777" w:rsidR="008144B2" w:rsidRPr="00C20597" w:rsidRDefault="008144B2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sectPr w:rsidR="008144B2" w:rsidRPr="00C20597" w:rsidSect="00381B5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CC2B03" w14:textId="77777777" w:rsidR="00505BE5" w:rsidRDefault="00505BE5" w:rsidP="007F56BF">
      <w:r>
        <w:separator/>
      </w:r>
    </w:p>
  </w:endnote>
  <w:endnote w:type="continuationSeparator" w:id="0">
    <w:p w14:paraId="051B2083" w14:textId="77777777" w:rsidR="00505BE5" w:rsidRDefault="00505BE5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10207A" w14:textId="77777777" w:rsidR="00505BE5" w:rsidRDefault="00505BE5" w:rsidP="007F56BF">
      <w:r>
        <w:separator/>
      </w:r>
    </w:p>
  </w:footnote>
  <w:footnote w:type="continuationSeparator" w:id="0">
    <w:p w14:paraId="711A05B7" w14:textId="77777777" w:rsidR="00505BE5" w:rsidRDefault="00505BE5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81E1089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8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9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9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8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3020659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4B83"/>
    <w:rsid w:val="00032697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04E6F"/>
    <w:rsid w:val="00121E06"/>
    <w:rsid w:val="00137B9D"/>
    <w:rsid w:val="001416AA"/>
    <w:rsid w:val="00147B35"/>
    <w:rsid w:val="00150C8D"/>
    <w:rsid w:val="001638AA"/>
    <w:rsid w:val="00174246"/>
    <w:rsid w:val="00196E22"/>
    <w:rsid w:val="001A1DC2"/>
    <w:rsid w:val="001A328A"/>
    <w:rsid w:val="001A4296"/>
    <w:rsid w:val="001A7EE6"/>
    <w:rsid w:val="001C0B6D"/>
    <w:rsid w:val="001C279C"/>
    <w:rsid w:val="001F3E1C"/>
    <w:rsid w:val="001F4181"/>
    <w:rsid w:val="001F52B5"/>
    <w:rsid w:val="002034A4"/>
    <w:rsid w:val="00203DBA"/>
    <w:rsid w:val="00210826"/>
    <w:rsid w:val="002116D1"/>
    <w:rsid w:val="00216FBC"/>
    <w:rsid w:val="0022534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606F"/>
    <w:rsid w:val="002C32FD"/>
    <w:rsid w:val="002C4A59"/>
    <w:rsid w:val="002E3FAD"/>
    <w:rsid w:val="002E79E3"/>
    <w:rsid w:val="003036B4"/>
    <w:rsid w:val="0030583E"/>
    <w:rsid w:val="00306965"/>
    <w:rsid w:val="003074C3"/>
    <w:rsid w:val="00336B5C"/>
    <w:rsid w:val="00357E77"/>
    <w:rsid w:val="00367C61"/>
    <w:rsid w:val="003816C1"/>
    <w:rsid w:val="00381B5A"/>
    <w:rsid w:val="00384D6D"/>
    <w:rsid w:val="003B1543"/>
    <w:rsid w:val="003C1387"/>
    <w:rsid w:val="003D3B60"/>
    <w:rsid w:val="003F03A3"/>
    <w:rsid w:val="003F2783"/>
    <w:rsid w:val="003F2E6D"/>
    <w:rsid w:val="003F5115"/>
    <w:rsid w:val="003F7175"/>
    <w:rsid w:val="00406F1D"/>
    <w:rsid w:val="00412E82"/>
    <w:rsid w:val="004274A0"/>
    <w:rsid w:val="00430AFE"/>
    <w:rsid w:val="004373C8"/>
    <w:rsid w:val="004475FC"/>
    <w:rsid w:val="00463A4C"/>
    <w:rsid w:val="00482C54"/>
    <w:rsid w:val="00483E9A"/>
    <w:rsid w:val="0049661D"/>
    <w:rsid w:val="004977AC"/>
    <w:rsid w:val="004C1D53"/>
    <w:rsid w:val="004C1EE5"/>
    <w:rsid w:val="004D0241"/>
    <w:rsid w:val="004D272B"/>
    <w:rsid w:val="004F2157"/>
    <w:rsid w:val="00505386"/>
    <w:rsid w:val="00505BE5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D7EB0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36F4"/>
    <w:rsid w:val="00656346"/>
    <w:rsid w:val="00680DF0"/>
    <w:rsid w:val="006A7D85"/>
    <w:rsid w:val="006B58BF"/>
    <w:rsid w:val="006D45CD"/>
    <w:rsid w:val="006E7D2C"/>
    <w:rsid w:val="006F78F0"/>
    <w:rsid w:val="007019F7"/>
    <w:rsid w:val="00713BB0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7859"/>
    <w:rsid w:val="007E0C31"/>
    <w:rsid w:val="007F2530"/>
    <w:rsid w:val="007F54A2"/>
    <w:rsid w:val="007F56BF"/>
    <w:rsid w:val="008144B2"/>
    <w:rsid w:val="00814F4D"/>
    <w:rsid w:val="00815598"/>
    <w:rsid w:val="00815CDB"/>
    <w:rsid w:val="008422C9"/>
    <w:rsid w:val="00844CC9"/>
    <w:rsid w:val="00856232"/>
    <w:rsid w:val="0086372F"/>
    <w:rsid w:val="00883637"/>
    <w:rsid w:val="0089694A"/>
    <w:rsid w:val="008B053E"/>
    <w:rsid w:val="008C65E5"/>
    <w:rsid w:val="008E6E1A"/>
    <w:rsid w:val="00905FBB"/>
    <w:rsid w:val="009246FF"/>
    <w:rsid w:val="00925A77"/>
    <w:rsid w:val="00931649"/>
    <w:rsid w:val="00934D69"/>
    <w:rsid w:val="00936A9D"/>
    <w:rsid w:val="00940104"/>
    <w:rsid w:val="00943AC4"/>
    <w:rsid w:val="00954435"/>
    <w:rsid w:val="00961DB4"/>
    <w:rsid w:val="0096785F"/>
    <w:rsid w:val="00967B1B"/>
    <w:rsid w:val="00972AF9"/>
    <w:rsid w:val="00977B1C"/>
    <w:rsid w:val="00981361"/>
    <w:rsid w:val="00984F55"/>
    <w:rsid w:val="0099072E"/>
    <w:rsid w:val="00993A38"/>
    <w:rsid w:val="009A4295"/>
    <w:rsid w:val="009A6070"/>
    <w:rsid w:val="009C6305"/>
    <w:rsid w:val="009E2F3C"/>
    <w:rsid w:val="009E38CB"/>
    <w:rsid w:val="009F508B"/>
    <w:rsid w:val="00A028B6"/>
    <w:rsid w:val="00A03A64"/>
    <w:rsid w:val="00A04DC4"/>
    <w:rsid w:val="00A163CE"/>
    <w:rsid w:val="00A355B9"/>
    <w:rsid w:val="00A40F24"/>
    <w:rsid w:val="00A60CFD"/>
    <w:rsid w:val="00A62E98"/>
    <w:rsid w:val="00A75841"/>
    <w:rsid w:val="00A75FF6"/>
    <w:rsid w:val="00A92B63"/>
    <w:rsid w:val="00AB2A9F"/>
    <w:rsid w:val="00AB2D4F"/>
    <w:rsid w:val="00AB3F1B"/>
    <w:rsid w:val="00AB67DD"/>
    <w:rsid w:val="00AF72AD"/>
    <w:rsid w:val="00B07061"/>
    <w:rsid w:val="00B15F61"/>
    <w:rsid w:val="00B16829"/>
    <w:rsid w:val="00B201E1"/>
    <w:rsid w:val="00B24CE0"/>
    <w:rsid w:val="00B7113F"/>
    <w:rsid w:val="00B71847"/>
    <w:rsid w:val="00B71A52"/>
    <w:rsid w:val="00B82DEE"/>
    <w:rsid w:val="00B84804"/>
    <w:rsid w:val="00B8758E"/>
    <w:rsid w:val="00B978EA"/>
    <w:rsid w:val="00BA480D"/>
    <w:rsid w:val="00BA4ED6"/>
    <w:rsid w:val="00BA6C23"/>
    <w:rsid w:val="00BB288B"/>
    <w:rsid w:val="00BB5ACE"/>
    <w:rsid w:val="00BC6BC3"/>
    <w:rsid w:val="00BD25B5"/>
    <w:rsid w:val="00BD4970"/>
    <w:rsid w:val="00C10BB8"/>
    <w:rsid w:val="00C14A2F"/>
    <w:rsid w:val="00C20597"/>
    <w:rsid w:val="00C21520"/>
    <w:rsid w:val="00C271F6"/>
    <w:rsid w:val="00C550EF"/>
    <w:rsid w:val="00C56F58"/>
    <w:rsid w:val="00C64EF9"/>
    <w:rsid w:val="00C81AFD"/>
    <w:rsid w:val="00C91CEB"/>
    <w:rsid w:val="00C974DE"/>
    <w:rsid w:val="00CA0AD9"/>
    <w:rsid w:val="00CA6091"/>
    <w:rsid w:val="00CC14C7"/>
    <w:rsid w:val="00CD2987"/>
    <w:rsid w:val="00D01A70"/>
    <w:rsid w:val="00D16977"/>
    <w:rsid w:val="00D26D21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91966"/>
    <w:rsid w:val="00D94F0E"/>
    <w:rsid w:val="00DB4460"/>
    <w:rsid w:val="00DC0D9A"/>
    <w:rsid w:val="00DC2BE8"/>
    <w:rsid w:val="00DE075A"/>
    <w:rsid w:val="00DE4D5F"/>
    <w:rsid w:val="00DE6E74"/>
    <w:rsid w:val="00DF0260"/>
    <w:rsid w:val="00DF446B"/>
    <w:rsid w:val="00DF58BF"/>
    <w:rsid w:val="00E045E3"/>
    <w:rsid w:val="00E04AF2"/>
    <w:rsid w:val="00E04F41"/>
    <w:rsid w:val="00E302C9"/>
    <w:rsid w:val="00E3037B"/>
    <w:rsid w:val="00E31D21"/>
    <w:rsid w:val="00E427D2"/>
    <w:rsid w:val="00E57B5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E0D96"/>
    <w:rsid w:val="00EE30B9"/>
    <w:rsid w:val="00EE5192"/>
    <w:rsid w:val="00EE6329"/>
    <w:rsid w:val="00F362A8"/>
    <w:rsid w:val="00F368DF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C6AEF"/>
    <w:rsid w:val="00FD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95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582</Words>
  <Characters>3322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14</cp:revision>
  <cp:lastPrinted>2024-04-26T06:31:00Z</cp:lastPrinted>
  <dcterms:created xsi:type="dcterms:W3CDTF">2024-05-08T07:36:00Z</dcterms:created>
  <dcterms:modified xsi:type="dcterms:W3CDTF">2024-05-09T07:11:00Z</dcterms:modified>
</cp:coreProperties>
</file>