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730E1C21" w14:textId="7F5A060F" w:rsidR="00003AFD" w:rsidRPr="00C20597" w:rsidRDefault="00DB4460" w:rsidP="00003AFD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52389B">
        <w:rPr>
          <w:b/>
        </w:rPr>
        <w:t>5</w:t>
      </w:r>
      <w:r w:rsidR="00961DB4">
        <w:rPr>
          <w:b/>
        </w:rPr>
        <w:t>4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2395027D" w14:textId="52084610" w:rsidR="00961DB4" w:rsidRPr="00961DB4" w:rsidRDefault="00961DB4" w:rsidP="00961DB4">
      <w:pPr>
        <w:pStyle w:val="Standard"/>
        <w:ind w:left="170" w:right="113"/>
        <w:jc w:val="center"/>
        <w:rPr>
          <w:rFonts w:eastAsia="Times New Roman"/>
          <w:sz w:val="24"/>
          <w:szCs w:val="24"/>
          <w:lang w:val="hu-HU" w:eastAsia="ro-RO"/>
        </w:rPr>
      </w:pPr>
      <w:proofErr w:type="spellStart"/>
      <w:proofErr w:type="gramStart"/>
      <w:r w:rsidRPr="00961DB4">
        <w:rPr>
          <w:rFonts w:eastAsia="Times New Roman"/>
          <w:sz w:val="24"/>
          <w:szCs w:val="24"/>
        </w:rPr>
        <w:t>privind</w:t>
      </w:r>
      <w:proofErr w:type="spellEnd"/>
      <w:r w:rsidRPr="00961DB4">
        <w:rPr>
          <w:rFonts w:eastAsia="Times New Roman"/>
          <w:sz w:val="24"/>
          <w:szCs w:val="24"/>
        </w:rPr>
        <w:t xml:space="preserve"> </w:t>
      </w:r>
      <w:r w:rsidRPr="00961DB4">
        <w:rPr>
          <w:rFonts w:eastAsia="Times New Roman"/>
          <w:sz w:val="24"/>
          <w:szCs w:val="24"/>
          <w:lang w:val="hu-HU" w:eastAsia="ro-RO"/>
        </w:rPr>
        <w:t xml:space="preserve"> aprobarea</w:t>
      </w:r>
      <w:proofErr w:type="gramEnd"/>
      <w:r w:rsidRPr="00961DB4">
        <w:rPr>
          <w:rFonts w:eastAsia="Times New Roman"/>
          <w:sz w:val="24"/>
          <w:szCs w:val="24"/>
          <w:lang w:val="hu-HU" w:eastAsia="ro-RO"/>
        </w:rPr>
        <w:t xml:space="preserve"> documentației de dezmembrare a imobilului înscris în CF. Nr. 70503 Șugag, cu nr.cad. 70503, reprezentând „Pășune” în zona alpină „Poarta Raiului”, în suprafață totală de 64,5805 Ha, domeniul privat al comunei Săsciori</w:t>
      </w:r>
    </w:p>
    <w:p w14:paraId="268D389F" w14:textId="77777777" w:rsidR="00961DB4" w:rsidRPr="00961DB4" w:rsidRDefault="00961DB4" w:rsidP="00961DB4">
      <w:pPr>
        <w:ind w:left="170" w:right="113"/>
        <w:jc w:val="both"/>
        <w:rPr>
          <w:b/>
          <w:bCs/>
          <w:i/>
          <w:iCs/>
          <w:lang w:eastAsia="ro-RO"/>
        </w:rPr>
      </w:pPr>
    </w:p>
    <w:p w14:paraId="12C202FB" w14:textId="22E11D80" w:rsidR="00961DB4" w:rsidRPr="00961DB4" w:rsidRDefault="00961DB4" w:rsidP="00961DB4">
      <w:pPr>
        <w:pStyle w:val="Standard"/>
        <w:ind w:left="170" w:right="113"/>
        <w:rPr>
          <w:sz w:val="24"/>
          <w:szCs w:val="24"/>
        </w:rPr>
      </w:pPr>
      <w:r w:rsidRPr="00961DB4">
        <w:rPr>
          <w:sz w:val="24"/>
          <w:szCs w:val="24"/>
        </w:rPr>
        <w:tab/>
      </w:r>
      <w:r w:rsidR="00003AFD">
        <w:rPr>
          <w:sz w:val="24"/>
          <w:szCs w:val="24"/>
        </w:rPr>
        <w:t xml:space="preserve">  </w:t>
      </w:r>
      <w:proofErr w:type="spellStart"/>
      <w:r w:rsidRPr="00961DB4">
        <w:rPr>
          <w:sz w:val="24"/>
          <w:szCs w:val="24"/>
        </w:rPr>
        <w:t>Primarul</w:t>
      </w:r>
      <w:proofErr w:type="spellEnd"/>
      <w:r w:rsidRPr="00961DB4">
        <w:rPr>
          <w:sz w:val="24"/>
          <w:szCs w:val="24"/>
        </w:rPr>
        <w:t xml:space="preserve"> </w:t>
      </w:r>
      <w:proofErr w:type="spellStart"/>
      <w:r w:rsidRPr="00961DB4">
        <w:rPr>
          <w:sz w:val="24"/>
          <w:szCs w:val="24"/>
        </w:rPr>
        <w:t>Comunei</w:t>
      </w:r>
      <w:proofErr w:type="spellEnd"/>
      <w:r w:rsidRPr="00961DB4">
        <w:rPr>
          <w:sz w:val="24"/>
          <w:szCs w:val="24"/>
        </w:rPr>
        <w:t xml:space="preserve"> </w:t>
      </w:r>
      <w:proofErr w:type="spellStart"/>
      <w:r w:rsidRPr="00961DB4">
        <w:rPr>
          <w:sz w:val="24"/>
          <w:szCs w:val="24"/>
        </w:rPr>
        <w:t>Săsciori</w:t>
      </w:r>
      <w:proofErr w:type="spellEnd"/>
      <w:r w:rsidRPr="00961DB4">
        <w:rPr>
          <w:sz w:val="24"/>
          <w:szCs w:val="24"/>
        </w:rPr>
        <w:t xml:space="preserve">, </w:t>
      </w:r>
      <w:proofErr w:type="spellStart"/>
      <w:proofErr w:type="gramStart"/>
      <w:r w:rsidRPr="00961DB4">
        <w:rPr>
          <w:sz w:val="24"/>
          <w:szCs w:val="24"/>
        </w:rPr>
        <w:t>jud.Alba</w:t>
      </w:r>
      <w:proofErr w:type="spellEnd"/>
      <w:proofErr w:type="gramEnd"/>
      <w:r w:rsidRPr="00961DB4">
        <w:rPr>
          <w:sz w:val="24"/>
          <w:szCs w:val="24"/>
        </w:rPr>
        <w:t>,</w:t>
      </w:r>
    </w:p>
    <w:p w14:paraId="37F91B25" w14:textId="77777777" w:rsidR="00961DB4" w:rsidRPr="00961DB4" w:rsidRDefault="00961DB4" w:rsidP="00961DB4">
      <w:pPr>
        <w:pStyle w:val="Standard"/>
        <w:ind w:left="170" w:right="113"/>
        <w:rPr>
          <w:sz w:val="24"/>
          <w:szCs w:val="24"/>
        </w:rPr>
      </w:pPr>
    </w:p>
    <w:p w14:paraId="6A932A9D" w14:textId="77777777" w:rsidR="00961DB4" w:rsidRPr="00961DB4" w:rsidRDefault="00961DB4" w:rsidP="00961DB4">
      <w:pPr>
        <w:ind w:left="170" w:right="113" w:firstLine="708"/>
        <w:jc w:val="both"/>
        <w:rPr>
          <w:b/>
          <w:bCs/>
        </w:rPr>
      </w:pPr>
      <w:r w:rsidRPr="00961DB4">
        <w:rPr>
          <w:b/>
          <w:bCs/>
        </w:rPr>
        <w:t>Luând în dezbatere:</w:t>
      </w:r>
    </w:p>
    <w:p w14:paraId="42097E7E" w14:textId="77777777" w:rsidR="00A74C3D" w:rsidRDefault="00961DB4" w:rsidP="00A74C3D">
      <w:pPr>
        <w:pStyle w:val="Standard"/>
        <w:ind w:left="170" w:right="113"/>
        <w:rPr>
          <w:rFonts w:eastAsia="Times New Roman"/>
          <w:sz w:val="24"/>
          <w:szCs w:val="24"/>
          <w:lang w:val="hu-HU" w:eastAsia="ro-RO"/>
        </w:rPr>
      </w:pPr>
      <w:r w:rsidRPr="00961DB4">
        <w:rPr>
          <w:sz w:val="24"/>
          <w:szCs w:val="24"/>
        </w:rPr>
        <w:t xml:space="preserve">           </w:t>
      </w:r>
      <w:r w:rsidR="00A74C3D">
        <w:rPr>
          <w:sz w:val="24"/>
          <w:szCs w:val="24"/>
        </w:rPr>
        <w:t xml:space="preserve">- </w:t>
      </w:r>
      <w:proofErr w:type="spellStart"/>
      <w:r w:rsidR="00A74C3D">
        <w:rPr>
          <w:sz w:val="24"/>
          <w:szCs w:val="24"/>
        </w:rPr>
        <w:t>P</w:t>
      </w:r>
      <w:r w:rsidRPr="00961DB4">
        <w:rPr>
          <w:sz w:val="24"/>
          <w:szCs w:val="24"/>
        </w:rPr>
        <w:t>roiectul</w:t>
      </w:r>
      <w:proofErr w:type="spellEnd"/>
      <w:r w:rsidRPr="00961DB4">
        <w:rPr>
          <w:sz w:val="24"/>
          <w:szCs w:val="24"/>
        </w:rPr>
        <w:t xml:space="preserve"> de </w:t>
      </w:r>
      <w:proofErr w:type="spellStart"/>
      <w:r w:rsidRPr="00961DB4">
        <w:rPr>
          <w:sz w:val="24"/>
          <w:szCs w:val="24"/>
        </w:rPr>
        <w:t>hotărâre</w:t>
      </w:r>
      <w:proofErr w:type="spellEnd"/>
      <w:r w:rsidRPr="00961DB4">
        <w:rPr>
          <w:sz w:val="24"/>
          <w:szCs w:val="24"/>
        </w:rPr>
        <w:t xml:space="preserve"> nr. 169/25.04.2024 </w:t>
      </w:r>
      <w:proofErr w:type="spellStart"/>
      <w:r w:rsidRPr="00961DB4">
        <w:rPr>
          <w:sz w:val="24"/>
          <w:szCs w:val="24"/>
        </w:rPr>
        <w:t>privind</w:t>
      </w:r>
      <w:proofErr w:type="spellEnd"/>
      <w:r w:rsidRPr="00961DB4">
        <w:rPr>
          <w:sz w:val="24"/>
          <w:szCs w:val="24"/>
        </w:rPr>
        <w:t xml:space="preserve"> </w:t>
      </w:r>
      <w:r w:rsidRPr="00961DB4">
        <w:rPr>
          <w:rFonts w:eastAsia="Times New Roman"/>
          <w:sz w:val="24"/>
          <w:szCs w:val="24"/>
          <w:lang w:val="hu-HU" w:eastAsia="ro-RO"/>
        </w:rPr>
        <w:t xml:space="preserve">aprobarea documentației de dezmembrare </w:t>
      </w:r>
      <w:proofErr w:type="gramStart"/>
      <w:r w:rsidRPr="00961DB4">
        <w:rPr>
          <w:rFonts w:eastAsia="Times New Roman"/>
          <w:sz w:val="24"/>
          <w:szCs w:val="24"/>
          <w:lang w:val="hu-HU" w:eastAsia="ro-RO"/>
        </w:rPr>
        <w:t>a</w:t>
      </w:r>
      <w:proofErr w:type="gramEnd"/>
      <w:r w:rsidRPr="00961DB4">
        <w:rPr>
          <w:rFonts w:eastAsia="Times New Roman"/>
          <w:sz w:val="24"/>
          <w:szCs w:val="24"/>
          <w:lang w:val="hu-HU" w:eastAsia="ro-RO"/>
        </w:rPr>
        <w:t xml:space="preserve"> imobilului înscris în CF. Nr. 70503 Șugag , cu nr.cad. 70503, reprezentând „Pășune” în zona alpină „Poarta Raiului” , în suprafață totală de 64,5805 Ha, domeniul privat al comunei Săsciori </w:t>
      </w:r>
      <w:r w:rsidRPr="00961DB4">
        <w:rPr>
          <w:rFonts w:eastAsia="Times New Roman"/>
          <w:i/>
          <w:iCs/>
          <w:sz w:val="24"/>
          <w:szCs w:val="24"/>
          <w:lang w:eastAsia="ro-RO"/>
        </w:rPr>
        <w:t xml:space="preserve">- </w:t>
      </w:r>
      <w:proofErr w:type="spellStart"/>
      <w:r w:rsidRPr="00961DB4">
        <w:rPr>
          <w:rFonts w:eastAsia="Times New Roman"/>
          <w:kern w:val="2"/>
          <w:sz w:val="24"/>
          <w:szCs w:val="24"/>
          <w:lang w:eastAsia="hi-IN"/>
        </w:rPr>
        <w:t>proiect</w:t>
      </w:r>
      <w:proofErr w:type="spellEnd"/>
      <w:r w:rsidRPr="00961DB4">
        <w:rPr>
          <w:rFonts w:eastAsia="Times New Roman"/>
          <w:kern w:val="2"/>
          <w:sz w:val="24"/>
          <w:szCs w:val="24"/>
          <w:lang w:eastAsia="hi-IN"/>
        </w:rPr>
        <w:t xml:space="preserve"> din </w:t>
      </w:r>
      <w:proofErr w:type="spellStart"/>
      <w:r w:rsidRPr="00961DB4">
        <w:rPr>
          <w:rFonts w:eastAsia="Times New Roman"/>
          <w:kern w:val="2"/>
          <w:sz w:val="24"/>
          <w:szCs w:val="24"/>
          <w:lang w:eastAsia="hi-IN"/>
        </w:rPr>
        <w:t>inițiativa</w:t>
      </w:r>
      <w:proofErr w:type="spellEnd"/>
      <w:r w:rsidRPr="00961DB4">
        <w:rPr>
          <w:rFonts w:eastAsia="Times New Roman"/>
          <w:kern w:val="2"/>
          <w:sz w:val="24"/>
          <w:szCs w:val="24"/>
          <w:lang w:eastAsia="hi-IN"/>
        </w:rPr>
        <w:t xml:space="preserve"> </w:t>
      </w:r>
      <w:proofErr w:type="spellStart"/>
      <w:r w:rsidRPr="00961DB4">
        <w:rPr>
          <w:rFonts w:eastAsia="Times New Roman"/>
          <w:kern w:val="2"/>
          <w:sz w:val="24"/>
          <w:szCs w:val="24"/>
          <w:lang w:eastAsia="hi-IN"/>
        </w:rPr>
        <w:t>primarului</w:t>
      </w:r>
      <w:proofErr w:type="spellEnd"/>
      <w:r w:rsidRPr="00961DB4">
        <w:rPr>
          <w:rFonts w:eastAsia="Times New Roman"/>
          <w:kern w:val="2"/>
          <w:sz w:val="24"/>
          <w:szCs w:val="24"/>
          <w:lang w:eastAsia="hi-IN"/>
        </w:rPr>
        <w:t xml:space="preserve"> </w:t>
      </w:r>
      <w:proofErr w:type="spellStart"/>
      <w:r w:rsidRPr="00961DB4">
        <w:rPr>
          <w:rFonts w:eastAsia="Times New Roman"/>
          <w:kern w:val="2"/>
          <w:sz w:val="24"/>
          <w:szCs w:val="24"/>
          <w:lang w:eastAsia="hi-IN"/>
        </w:rPr>
        <w:t>comunei</w:t>
      </w:r>
      <w:proofErr w:type="spellEnd"/>
      <w:r w:rsidRPr="00961DB4">
        <w:rPr>
          <w:rFonts w:eastAsia="Times New Roman"/>
          <w:kern w:val="2"/>
          <w:sz w:val="24"/>
          <w:szCs w:val="24"/>
          <w:lang w:eastAsia="hi-IN"/>
        </w:rPr>
        <w:t xml:space="preserve"> </w:t>
      </w:r>
      <w:proofErr w:type="spellStart"/>
      <w:r w:rsidRPr="00961DB4">
        <w:rPr>
          <w:rFonts w:eastAsia="Times New Roman"/>
          <w:kern w:val="2"/>
          <w:sz w:val="24"/>
          <w:szCs w:val="24"/>
          <w:lang w:eastAsia="hi-IN"/>
        </w:rPr>
        <w:t>Săsciori</w:t>
      </w:r>
      <w:proofErr w:type="spellEnd"/>
      <w:r w:rsidRPr="00961DB4">
        <w:rPr>
          <w:rFonts w:eastAsia="Times New Roman"/>
          <w:kern w:val="2"/>
          <w:sz w:val="24"/>
          <w:szCs w:val="24"/>
          <w:lang w:eastAsia="hi-IN"/>
        </w:rPr>
        <w:t xml:space="preserve"> – dl. Morar Nicolae Florin;</w:t>
      </w:r>
    </w:p>
    <w:p w14:paraId="093E6583" w14:textId="16CD905A" w:rsidR="00961DB4" w:rsidRPr="00961DB4" w:rsidRDefault="00A74C3D" w:rsidP="00A74C3D">
      <w:pPr>
        <w:pStyle w:val="Standard"/>
        <w:ind w:left="170" w:right="113"/>
        <w:rPr>
          <w:rFonts w:eastAsia="Times New Roman"/>
          <w:sz w:val="24"/>
          <w:szCs w:val="24"/>
          <w:lang w:val="hu-HU" w:eastAsia="ro-RO"/>
        </w:rPr>
      </w:pPr>
      <w:r>
        <w:rPr>
          <w:rFonts w:eastAsia="Times New Roman"/>
          <w:sz w:val="24"/>
          <w:szCs w:val="24"/>
          <w:lang w:val="hu-HU" w:eastAsia="ro-RO"/>
        </w:rPr>
        <w:t xml:space="preserve">           - </w:t>
      </w:r>
      <w:proofErr w:type="spellStart"/>
      <w:r>
        <w:rPr>
          <w:sz w:val="24"/>
          <w:szCs w:val="24"/>
        </w:rPr>
        <w:t>R</w:t>
      </w:r>
      <w:r w:rsidR="00961DB4" w:rsidRPr="00961DB4">
        <w:rPr>
          <w:sz w:val="24"/>
          <w:szCs w:val="24"/>
        </w:rPr>
        <w:t>eferatul</w:t>
      </w:r>
      <w:proofErr w:type="spellEnd"/>
      <w:r w:rsidR="00961DB4" w:rsidRPr="00961DB4">
        <w:rPr>
          <w:sz w:val="24"/>
          <w:szCs w:val="24"/>
        </w:rPr>
        <w:t xml:space="preserve"> de </w:t>
      </w:r>
      <w:proofErr w:type="spellStart"/>
      <w:r w:rsidR="00961DB4" w:rsidRPr="00961DB4">
        <w:rPr>
          <w:sz w:val="24"/>
          <w:szCs w:val="24"/>
        </w:rPr>
        <w:t>aprobare</w:t>
      </w:r>
      <w:proofErr w:type="spellEnd"/>
      <w:r w:rsidR="00961DB4" w:rsidRPr="00961DB4">
        <w:rPr>
          <w:sz w:val="24"/>
          <w:szCs w:val="24"/>
        </w:rPr>
        <w:t xml:space="preserve">  nr. 170/25.04.2024 </w:t>
      </w:r>
      <w:proofErr w:type="spellStart"/>
      <w:proofErr w:type="gramStart"/>
      <w:r w:rsidR="00961DB4" w:rsidRPr="00961DB4">
        <w:rPr>
          <w:rFonts w:eastAsia="Times New Roman"/>
          <w:sz w:val="24"/>
          <w:szCs w:val="24"/>
        </w:rPr>
        <w:t>privind</w:t>
      </w:r>
      <w:proofErr w:type="spellEnd"/>
      <w:r w:rsidR="00961DB4" w:rsidRPr="00961DB4">
        <w:rPr>
          <w:rFonts w:eastAsia="Times New Roman"/>
          <w:sz w:val="24"/>
          <w:szCs w:val="24"/>
        </w:rPr>
        <w:t xml:space="preserve"> </w:t>
      </w:r>
      <w:r w:rsidR="00961DB4" w:rsidRPr="00961DB4">
        <w:rPr>
          <w:rFonts w:eastAsia="Times New Roman"/>
          <w:sz w:val="24"/>
          <w:szCs w:val="24"/>
          <w:lang w:val="hu-HU" w:eastAsia="ro-RO"/>
        </w:rPr>
        <w:t xml:space="preserve"> aprobarea</w:t>
      </w:r>
      <w:proofErr w:type="gramEnd"/>
      <w:r w:rsidR="00961DB4" w:rsidRPr="00961DB4">
        <w:rPr>
          <w:rFonts w:eastAsia="Times New Roman"/>
          <w:sz w:val="24"/>
          <w:szCs w:val="24"/>
          <w:lang w:val="hu-HU" w:eastAsia="ro-RO"/>
        </w:rPr>
        <w:t xml:space="preserve"> documentației de dezmembrare a imobilului înscris în CF. Nr. 70503 Șugag , cu nr.cad. 70503, reprezentând „Pășune” în zona alpină „Poarta Raiului” , în suprafață totală de 64,5805 Ha, domeniul privat al comunei Săsciori</w:t>
      </w:r>
      <w:r w:rsidR="00961DB4" w:rsidRPr="00961DB4">
        <w:rPr>
          <w:rFonts w:eastAsia="Times New Roman"/>
          <w:kern w:val="2"/>
          <w:sz w:val="24"/>
          <w:szCs w:val="24"/>
          <w:lang w:eastAsia="hi-IN"/>
        </w:rPr>
        <w:t xml:space="preserve">, </w:t>
      </w:r>
      <w:proofErr w:type="spellStart"/>
      <w:r w:rsidR="00961DB4" w:rsidRPr="00961DB4">
        <w:rPr>
          <w:sz w:val="24"/>
          <w:szCs w:val="24"/>
        </w:rPr>
        <w:t>întocmit</w:t>
      </w:r>
      <w:proofErr w:type="spellEnd"/>
      <w:r w:rsidR="00961DB4" w:rsidRPr="00961DB4">
        <w:rPr>
          <w:sz w:val="24"/>
          <w:szCs w:val="24"/>
        </w:rPr>
        <w:t xml:space="preserve"> de </w:t>
      </w:r>
      <w:proofErr w:type="spellStart"/>
      <w:r w:rsidR="00961DB4" w:rsidRPr="00961DB4">
        <w:rPr>
          <w:sz w:val="24"/>
          <w:szCs w:val="24"/>
        </w:rPr>
        <w:t>domnul</w:t>
      </w:r>
      <w:proofErr w:type="spellEnd"/>
      <w:r w:rsidR="00961DB4" w:rsidRPr="00961DB4">
        <w:rPr>
          <w:sz w:val="24"/>
          <w:szCs w:val="24"/>
        </w:rPr>
        <w:t xml:space="preserve"> Morar Nicolae Florin, </w:t>
      </w:r>
      <w:proofErr w:type="spellStart"/>
      <w:r w:rsidR="00961DB4" w:rsidRPr="00961DB4">
        <w:rPr>
          <w:sz w:val="24"/>
          <w:szCs w:val="24"/>
        </w:rPr>
        <w:t>primarul</w:t>
      </w:r>
      <w:proofErr w:type="spellEnd"/>
      <w:r w:rsidR="00961DB4" w:rsidRPr="00961DB4">
        <w:rPr>
          <w:sz w:val="24"/>
          <w:szCs w:val="24"/>
        </w:rPr>
        <w:t xml:space="preserve"> </w:t>
      </w:r>
      <w:proofErr w:type="spellStart"/>
      <w:r w:rsidR="00961DB4" w:rsidRPr="00961DB4">
        <w:rPr>
          <w:sz w:val="24"/>
          <w:szCs w:val="24"/>
        </w:rPr>
        <w:t>comunei</w:t>
      </w:r>
      <w:proofErr w:type="spellEnd"/>
      <w:r w:rsidR="00961DB4" w:rsidRPr="00961DB4">
        <w:rPr>
          <w:sz w:val="24"/>
          <w:szCs w:val="24"/>
        </w:rPr>
        <w:t xml:space="preserve"> </w:t>
      </w:r>
      <w:proofErr w:type="spellStart"/>
      <w:r w:rsidR="00961DB4" w:rsidRPr="00961DB4">
        <w:rPr>
          <w:sz w:val="24"/>
          <w:szCs w:val="24"/>
        </w:rPr>
        <w:t>Săsciori</w:t>
      </w:r>
      <w:proofErr w:type="spellEnd"/>
      <w:r w:rsidR="00961DB4" w:rsidRPr="00961DB4">
        <w:rPr>
          <w:sz w:val="24"/>
          <w:szCs w:val="24"/>
        </w:rPr>
        <w:t>;</w:t>
      </w:r>
    </w:p>
    <w:p w14:paraId="4E50BE30" w14:textId="739D706F" w:rsidR="00FD3274" w:rsidRDefault="00961DB4" w:rsidP="00A74C3D">
      <w:pPr>
        <w:ind w:left="170" w:right="113"/>
        <w:jc w:val="both"/>
      </w:pPr>
      <w:r w:rsidRPr="00961DB4">
        <w:t xml:space="preserve">         - </w:t>
      </w:r>
      <w:r>
        <w:t xml:space="preserve">  </w:t>
      </w:r>
      <w:r w:rsidR="00A74C3D">
        <w:t>R</w:t>
      </w:r>
      <w:r w:rsidRPr="00961DB4">
        <w:t>aportul de specialitate  nr. 171/25.04.2024 întocmit de Compartimentul de resort din cadrul Primăriei Comunei Săsciori – consilier II Bogdan Andrei Nicolae;</w:t>
      </w:r>
    </w:p>
    <w:p w14:paraId="5E793EDE" w14:textId="11A62B02" w:rsidR="00FD3274" w:rsidRPr="00003AFD" w:rsidRDefault="00FD3274" w:rsidP="00A74C3D">
      <w:pPr>
        <w:ind w:left="170" w:right="113"/>
        <w:jc w:val="both"/>
        <w:rPr>
          <w:i/>
          <w:iCs/>
          <w:lang w:eastAsia="ro-RO"/>
        </w:rPr>
      </w:pPr>
      <w:r w:rsidRPr="00003AFD">
        <w:rPr>
          <w:i/>
          <w:iCs/>
        </w:rPr>
        <w:t xml:space="preserve">         -  </w:t>
      </w:r>
      <w:r w:rsidR="00003AFD" w:rsidRPr="00003AFD">
        <w:rPr>
          <w:i/>
          <w:iCs/>
        </w:rPr>
        <w:t xml:space="preserve"> </w:t>
      </w:r>
      <w:r w:rsidR="00A74C3D" w:rsidRPr="00003AFD">
        <w:rPr>
          <w:b/>
          <w:bCs/>
          <w:i/>
          <w:iCs/>
        </w:rPr>
        <w:t>R</w:t>
      </w:r>
      <w:r w:rsidRPr="00003AFD">
        <w:rPr>
          <w:b/>
          <w:bCs/>
          <w:i/>
          <w:iCs/>
        </w:rPr>
        <w:t>aportul de avizare al comisiei de specialitate nr.1</w:t>
      </w:r>
      <w:r w:rsidRPr="00003AFD">
        <w:rPr>
          <w:i/>
          <w:iCs/>
          <w:lang w:eastAsia="ro-RO"/>
        </w:rPr>
        <w:t xml:space="preserve"> - pentru agricultura, economico-financiară, amenajarea teritoriului și urbanism;</w:t>
      </w:r>
    </w:p>
    <w:p w14:paraId="78ECC0B1" w14:textId="16124A10" w:rsidR="00FD3274" w:rsidRPr="00003AFD" w:rsidRDefault="00FD3274" w:rsidP="00A74C3D">
      <w:pPr>
        <w:ind w:left="170" w:right="113"/>
        <w:jc w:val="both"/>
        <w:rPr>
          <w:i/>
          <w:iCs/>
          <w:lang w:val="fr-FR"/>
        </w:rPr>
      </w:pPr>
      <w:r w:rsidRPr="00003AFD">
        <w:rPr>
          <w:i/>
          <w:iCs/>
          <w:lang w:eastAsia="ro-RO"/>
        </w:rPr>
        <w:t xml:space="preserve">         - </w:t>
      </w:r>
      <w:r w:rsidR="00A74C3D" w:rsidRPr="00003AFD">
        <w:rPr>
          <w:b/>
          <w:bCs/>
          <w:i/>
          <w:iCs/>
        </w:rPr>
        <w:t>R</w:t>
      </w:r>
      <w:r w:rsidRPr="00003AFD">
        <w:rPr>
          <w:b/>
          <w:bCs/>
          <w:i/>
          <w:iCs/>
        </w:rPr>
        <w:t>aportul de avizare al comisiei de specialitate nr.2</w:t>
      </w:r>
      <w:r w:rsidRPr="00003AFD">
        <w:rPr>
          <w:i/>
          <w:iCs/>
        </w:rPr>
        <w:t xml:space="preserve"> - </w:t>
      </w:r>
      <w:proofErr w:type="spellStart"/>
      <w:r w:rsidRPr="00003AFD">
        <w:rPr>
          <w:i/>
          <w:iCs/>
          <w:lang w:val="fr-FR"/>
        </w:rPr>
        <w:t>pentru</w:t>
      </w:r>
      <w:proofErr w:type="spellEnd"/>
      <w:r w:rsidRPr="00003AFD">
        <w:rPr>
          <w:i/>
          <w:iCs/>
          <w:lang w:val="fr-FR"/>
        </w:rPr>
        <w:t xml:space="preserve"> </w:t>
      </w:r>
      <w:proofErr w:type="spellStart"/>
      <w:r w:rsidRPr="00003AFD">
        <w:rPr>
          <w:i/>
          <w:iCs/>
          <w:lang w:val="fr-FR"/>
        </w:rPr>
        <w:t>activităţi</w:t>
      </w:r>
      <w:proofErr w:type="spellEnd"/>
      <w:r w:rsidRPr="00003AFD">
        <w:rPr>
          <w:i/>
          <w:iCs/>
          <w:lang w:val="fr-FR"/>
        </w:rPr>
        <w:t xml:space="preserve"> social-culturale, culte, </w:t>
      </w:r>
      <w:proofErr w:type="spellStart"/>
      <w:r w:rsidRPr="00003AFD">
        <w:rPr>
          <w:i/>
          <w:iCs/>
          <w:lang w:val="fr-FR"/>
        </w:rPr>
        <w:t>învăţământ</w:t>
      </w:r>
      <w:proofErr w:type="spellEnd"/>
      <w:r w:rsidRPr="00003AFD">
        <w:rPr>
          <w:i/>
          <w:iCs/>
          <w:lang w:val="fr-FR"/>
        </w:rPr>
        <w:t xml:space="preserve">, </w:t>
      </w:r>
      <w:proofErr w:type="spellStart"/>
      <w:r w:rsidRPr="00003AFD">
        <w:rPr>
          <w:i/>
          <w:iCs/>
          <w:lang w:val="fr-FR"/>
        </w:rPr>
        <w:t>sănătate</w:t>
      </w:r>
      <w:proofErr w:type="spellEnd"/>
      <w:r w:rsidRPr="00003AFD">
        <w:rPr>
          <w:i/>
          <w:iCs/>
          <w:lang w:val="fr-FR"/>
        </w:rPr>
        <w:t xml:space="preserve"> </w:t>
      </w:r>
      <w:proofErr w:type="spellStart"/>
      <w:r w:rsidRPr="00003AFD">
        <w:rPr>
          <w:i/>
          <w:iCs/>
          <w:lang w:val="fr-FR"/>
        </w:rPr>
        <w:t>şi</w:t>
      </w:r>
      <w:proofErr w:type="spellEnd"/>
      <w:r w:rsidRPr="00003AFD">
        <w:rPr>
          <w:i/>
          <w:iCs/>
          <w:lang w:val="fr-FR"/>
        </w:rPr>
        <w:t xml:space="preserve"> </w:t>
      </w:r>
      <w:proofErr w:type="spellStart"/>
      <w:r w:rsidRPr="00003AFD">
        <w:rPr>
          <w:i/>
          <w:iCs/>
          <w:lang w:val="fr-FR"/>
        </w:rPr>
        <w:t>familie</w:t>
      </w:r>
      <w:proofErr w:type="spellEnd"/>
      <w:r w:rsidRPr="00003AFD">
        <w:rPr>
          <w:i/>
          <w:iCs/>
          <w:lang w:val="fr-FR"/>
        </w:rPr>
        <w:t xml:space="preserve">, </w:t>
      </w:r>
      <w:proofErr w:type="spellStart"/>
      <w:r w:rsidRPr="00003AFD">
        <w:rPr>
          <w:i/>
          <w:iCs/>
          <w:lang w:val="fr-FR"/>
        </w:rPr>
        <w:t>muncă,protecţie</w:t>
      </w:r>
      <w:proofErr w:type="spellEnd"/>
      <w:r w:rsidRPr="00003AFD">
        <w:rPr>
          <w:i/>
          <w:iCs/>
          <w:lang w:val="fr-FR"/>
        </w:rPr>
        <w:t xml:space="preserve"> </w:t>
      </w:r>
      <w:proofErr w:type="spellStart"/>
      <w:r w:rsidRPr="00003AFD">
        <w:rPr>
          <w:i/>
          <w:iCs/>
          <w:lang w:val="fr-FR"/>
        </w:rPr>
        <w:t>socială</w:t>
      </w:r>
      <w:proofErr w:type="spellEnd"/>
      <w:r w:rsidRPr="00003AFD">
        <w:rPr>
          <w:i/>
          <w:iCs/>
          <w:lang w:val="fr-FR"/>
        </w:rPr>
        <w:t xml:space="preserve">, </w:t>
      </w:r>
      <w:proofErr w:type="spellStart"/>
      <w:r w:rsidRPr="00003AFD">
        <w:rPr>
          <w:i/>
          <w:iCs/>
          <w:lang w:val="fr-FR"/>
        </w:rPr>
        <w:t>protecţie</w:t>
      </w:r>
      <w:proofErr w:type="spellEnd"/>
      <w:r w:rsidRPr="00003AFD">
        <w:rPr>
          <w:i/>
          <w:iCs/>
          <w:lang w:val="fr-FR"/>
        </w:rPr>
        <w:t xml:space="preserve"> </w:t>
      </w:r>
      <w:proofErr w:type="spellStart"/>
      <w:r w:rsidRPr="00003AFD">
        <w:rPr>
          <w:i/>
          <w:iCs/>
          <w:lang w:val="fr-FR"/>
        </w:rPr>
        <w:t>copii</w:t>
      </w:r>
      <w:proofErr w:type="spellEnd"/>
      <w:r w:rsidRPr="00003AFD">
        <w:rPr>
          <w:i/>
          <w:iCs/>
          <w:lang w:val="fr-FR"/>
        </w:rPr>
        <w:t xml:space="preserve">, </w:t>
      </w:r>
      <w:proofErr w:type="spellStart"/>
      <w:r w:rsidRPr="00003AFD">
        <w:rPr>
          <w:i/>
          <w:iCs/>
          <w:lang w:val="fr-FR"/>
        </w:rPr>
        <w:t>tineret</w:t>
      </w:r>
      <w:proofErr w:type="spellEnd"/>
      <w:r w:rsidRPr="00003AFD">
        <w:rPr>
          <w:i/>
          <w:iCs/>
          <w:lang w:val="fr-FR"/>
        </w:rPr>
        <w:t xml:space="preserve"> </w:t>
      </w:r>
      <w:proofErr w:type="spellStart"/>
      <w:r w:rsidRPr="00003AFD">
        <w:rPr>
          <w:i/>
          <w:iCs/>
          <w:lang w:val="fr-FR"/>
        </w:rPr>
        <w:t>şi</w:t>
      </w:r>
      <w:proofErr w:type="spellEnd"/>
      <w:r w:rsidRPr="00003AFD">
        <w:rPr>
          <w:i/>
          <w:iCs/>
          <w:lang w:val="fr-FR"/>
        </w:rPr>
        <w:t xml:space="preserve"> sport;</w:t>
      </w:r>
    </w:p>
    <w:p w14:paraId="31764C20" w14:textId="73E60404" w:rsidR="00FD3274" w:rsidRPr="00003AFD" w:rsidRDefault="00FD3274" w:rsidP="00A74C3D">
      <w:pPr>
        <w:ind w:left="170" w:right="113"/>
        <w:jc w:val="both"/>
        <w:rPr>
          <w:i/>
          <w:iCs/>
        </w:rPr>
      </w:pPr>
      <w:r w:rsidRPr="00003AFD">
        <w:rPr>
          <w:i/>
          <w:iCs/>
          <w:lang w:val="fr-FR"/>
        </w:rPr>
        <w:t xml:space="preserve">        - </w:t>
      </w:r>
      <w:r w:rsidR="00A74C3D" w:rsidRPr="00003AFD">
        <w:rPr>
          <w:b/>
          <w:bCs/>
          <w:i/>
          <w:iCs/>
          <w:lang w:val="fr-FR"/>
        </w:rPr>
        <w:t>R</w:t>
      </w:r>
      <w:r w:rsidRPr="00003AFD">
        <w:rPr>
          <w:b/>
          <w:bCs/>
          <w:i/>
          <w:iCs/>
        </w:rPr>
        <w:t>aportul de avizare al comisiei de specialitate nr.3 -</w:t>
      </w:r>
      <w:r w:rsidRPr="00003AFD">
        <w:rPr>
          <w:i/>
          <w:iCs/>
        </w:rPr>
        <w:t xml:space="preserve"> juridică și de disciplină, protecția mediului și </w:t>
      </w:r>
      <w:proofErr w:type="gramStart"/>
      <w:r w:rsidRPr="00003AFD">
        <w:rPr>
          <w:i/>
          <w:iCs/>
        </w:rPr>
        <w:t>turism;</w:t>
      </w:r>
      <w:proofErr w:type="gramEnd"/>
    </w:p>
    <w:p w14:paraId="2F14A40D" w14:textId="77777777" w:rsidR="00961DB4" w:rsidRPr="00961DB4" w:rsidRDefault="00961DB4" w:rsidP="00A74C3D">
      <w:pPr>
        <w:ind w:left="170" w:right="113"/>
        <w:jc w:val="both"/>
        <w:rPr>
          <w:rFonts w:eastAsia="Arial"/>
        </w:rPr>
      </w:pPr>
    </w:p>
    <w:p w14:paraId="727E6EE0" w14:textId="77777777" w:rsidR="00961DB4" w:rsidRPr="00961DB4" w:rsidRDefault="00961DB4" w:rsidP="00A74C3D">
      <w:pPr>
        <w:autoSpaceDE w:val="0"/>
        <w:ind w:left="170" w:right="113"/>
        <w:jc w:val="both"/>
        <w:rPr>
          <w:b/>
          <w:bCs/>
        </w:rPr>
      </w:pPr>
      <w:r w:rsidRPr="00961DB4">
        <w:t xml:space="preserve">       </w:t>
      </w:r>
      <w:r w:rsidRPr="00961DB4">
        <w:rPr>
          <w:b/>
          <w:bCs/>
        </w:rPr>
        <w:t>Având în vedere prevederile:</w:t>
      </w:r>
    </w:p>
    <w:p w14:paraId="777084BA" w14:textId="77777777" w:rsidR="00961DB4" w:rsidRPr="00961DB4" w:rsidRDefault="00961DB4" w:rsidP="00A74C3D">
      <w:pPr>
        <w:suppressAutoHyphens w:val="0"/>
        <w:ind w:left="170" w:right="113" w:firstLine="720"/>
        <w:jc w:val="both"/>
        <w:rPr>
          <w:bCs/>
          <w:iCs/>
          <w:kern w:val="3"/>
          <w:lang w:eastAsia="ro-RO" w:bidi="hi-IN"/>
        </w:rPr>
      </w:pPr>
      <w:r w:rsidRPr="00961DB4">
        <w:rPr>
          <w:bCs/>
          <w:iCs/>
          <w:kern w:val="3"/>
          <w:lang w:eastAsia="ro-RO" w:bidi="hi-IN"/>
        </w:rPr>
        <w:t>a)</w:t>
      </w:r>
      <w:r w:rsidRPr="00961DB4">
        <w:rPr>
          <w:bCs/>
          <w:iCs/>
          <w:kern w:val="3"/>
          <w:lang w:eastAsia="ro-RO" w:bidi="hi-IN"/>
        </w:rPr>
        <w:tab/>
        <w:t>Legea cadastrului şi a privatităţii imobiliare nr. 7/1996, reprivatată , cu modificările și completările ulterioare;</w:t>
      </w:r>
    </w:p>
    <w:p w14:paraId="32A0CF6E" w14:textId="77777777" w:rsidR="00961DB4" w:rsidRPr="00961DB4" w:rsidRDefault="00961DB4" w:rsidP="00A74C3D">
      <w:pPr>
        <w:suppressAutoHyphens w:val="0"/>
        <w:ind w:left="170" w:right="113" w:firstLine="720"/>
        <w:jc w:val="both"/>
        <w:rPr>
          <w:bCs/>
          <w:iCs/>
          <w:kern w:val="3"/>
          <w:lang w:eastAsia="ro-RO" w:bidi="hi-IN"/>
        </w:rPr>
      </w:pPr>
      <w:r w:rsidRPr="00961DB4">
        <w:rPr>
          <w:bCs/>
          <w:iCs/>
          <w:kern w:val="3"/>
          <w:lang w:eastAsia="ro-RO" w:bidi="hi-IN"/>
        </w:rPr>
        <w:t>b)</w:t>
      </w:r>
      <w:r w:rsidRPr="00961DB4">
        <w:rPr>
          <w:bCs/>
          <w:iCs/>
          <w:kern w:val="3"/>
          <w:lang w:eastAsia="ro-RO" w:bidi="hi-IN"/>
        </w:rPr>
        <w:tab/>
        <w:t xml:space="preserve"> Inventarierea bunurilor imobile din domeniul privat al unităţilor administrativ-teritoriale, conform Codul administrativ:</w:t>
      </w:r>
    </w:p>
    <w:p w14:paraId="7BF24C98" w14:textId="5C3DD6A2" w:rsidR="00961DB4" w:rsidRPr="00FD3274" w:rsidRDefault="00961DB4" w:rsidP="00A74C3D">
      <w:pPr>
        <w:ind w:left="170" w:right="113"/>
        <w:jc w:val="both"/>
      </w:pPr>
      <w:r w:rsidRPr="00961DB4">
        <w:rPr>
          <w:bCs/>
          <w:iCs/>
          <w:kern w:val="3"/>
          <w:lang w:eastAsia="ro-RO" w:bidi="hi-IN"/>
        </w:rPr>
        <w:t xml:space="preserve">          - </w:t>
      </w:r>
      <w:r w:rsidR="00A74C3D">
        <w:rPr>
          <w:bCs/>
          <w:iCs/>
          <w:kern w:val="3"/>
          <w:lang w:eastAsia="ro-RO" w:bidi="hi-IN"/>
        </w:rPr>
        <w:t xml:space="preserve">      </w:t>
      </w:r>
      <w:r w:rsidRPr="00961DB4">
        <w:rPr>
          <w:bCs/>
          <w:iCs/>
          <w:kern w:val="3"/>
          <w:lang w:eastAsia="ro-RO" w:bidi="hi-IN"/>
        </w:rPr>
        <w:t>Art.129, alin(2) lit.c)</w:t>
      </w:r>
      <w:r w:rsidR="00FD3274" w:rsidRPr="00FD3274">
        <w:t xml:space="preserve"> </w:t>
      </w:r>
      <w:r w:rsidR="00FD3274" w:rsidRPr="00961DB4">
        <w:t>din OUG nr.57/2019 - Codul administrativ:</w:t>
      </w:r>
      <w:r w:rsidRPr="00961DB4">
        <w:rPr>
          <w:bCs/>
          <w:iCs/>
          <w:kern w:val="3"/>
          <w:lang w:eastAsia="ro-RO" w:bidi="hi-IN"/>
        </w:rPr>
        <w:t xml:space="preserve"> „atribuţii privind administrarea domeniului privat şi privat al comunei, oraşului sau municipiului;”</w:t>
      </w:r>
    </w:p>
    <w:p w14:paraId="19716226" w14:textId="08752CA6" w:rsidR="00961DB4" w:rsidRPr="00961DB4" w:rsidRDefault="00961DB4" w:rsidP="00A74C3D">
      <w:pPr>
        <w:ind w:left="170" w:right="113"/>
        <w:jc w:val="both"/>
      </w:pPr>
      <w:r w:rsidRPr="00961DB4">
        <w:rPr>
          <w:rFonts w:eastAsia="SimSun" w:cs="Arial Unicode MS"/>
          <w:kern w:val="3"/>
          <w:lang w:bidi="hi-IN"/>
        </w:rPr>
        <w:tab/>
      </w:r>
      <w:r w:rsidR="00003AFD">
        <w:rPr>
          <w:rFonts w:eastAsia="SimSun" w:cs="Arial Unicode MS"/>
          <w:kern w:val="3"/>
          <w:lang w:bidi="hi-IN"/>
        </w:rPr>
        <w:t xml:space="preserve">       </w:t>
      </w:r>
      <w:r w:rsidRPr="00961DB4">
        <w:t>În temeiul art. 129, alin. (2) lit.c), 196 alin. (1) lit.a) din OUG nr.57/2019 - Codul administrativ:</w:t>
      </w:r>
    </w:p>
    <w:p w14:paraId="2DCF1A42" w14:textId="77777777" w:rsidR="00961DB4" w:rsidRDefault="00961DB4" w:rsidP="00961DB4">
      <w:pPr>
        <w:ind w:left="170" w:right="113" w:firstLine="708"/>
        <w:jc w:val="center"/>
        <w:rPr>
          <w:b/>
        </w:rPr>
      </w:pPr>
      <w:r w:rsidRPr="00961DB4">
        <w:rPr>
          <w:b/>
        </w:rPr>
        <w:t>HOTĂRĂȘTE:</w:t>
      </w:r>
    </w:p>
    <w:p w14:paraId="43C98F22" w14:textId="77777777" w:rsidR="00FD3274" w:rsidRPr="00961DB4" w:rsidRDefault="00FD3274" w:rsidP="00961DB4">
      <w:pPr>
        <w:ind w:left="170" w:right="113" w:firstLine="708"/>
        <w:jc w:val="center"/>
        <w:rPr>
          <w:b/>
        </w:rPr>
      </w:pPr>
    </w:p>
    <w:p w14:paraId="7D2F1044" w14:textId="04492768" w:rsidR="00961DB4" w:rsidRPr="00961DB4" w:rsidRDefault="00961DB4" w:rsidP="00A74C3D">
      <w:pPr>
        <w:ind w:left="170" w:right="113" w:firstLine="720"/>
        <w:jc w:val="both"/>
        <w:rPr>
          <w:bCs/>
          <w:lang w:eastAsia="ro-RO"/>
        </w:rPr>
      </w:pPr>
      <w:r w:rsidRPr="00961DB4">
        <w:rPr>
          <w:b/>
        </w:rPr>
        <w:t xml:space="preserve"> Art.1. </w:t>
      </w:r>
      <w:r w:rsidRPr="00961DB4">
        <w:rPr>
          <w:bCs/>
        </w:rPr>
        <w:t xml:space="preserve">Se aprobă </w:t>
      </w:r>
      <w:r w:rsidRPr="00961DB4">
        <w:t xml:space="preserve">dezmembrarea </w:t>
      </w:r>
      <w:r w:rsidRPr="00961DB4">
        <w:rPr>
          <w:bCs/>
          <w:lang w:eastAsia="ro-RO"/>
        </w:rPr>
        <w:t>imobilului cu număr cadastral 70503,  reprezentând „Pășune” în zona alpină „Poarta Raiului” , în suprafață totală de 64,5805 Ha, domeniul privat al comunei Săsciori, conform studiului și măsurătorilor efectuate la fața locului</w:t>
      </w:r>
      <w:r w:rsidR="00981361">
        <w:rPr>
          <w:bCs/>
          <w:lang w:eastAsia="ro-RO"/>
        </w:rPr>
        <w:t xml:space="preserve"> și </w:t>
      </w:r>
      <w:r w:rsidRPr="00961DB4">
        <w:rPr>
          <w:bCs/>
          <w:lang w:eastAsia="ro-RO"/>
        </w:rPr>
        <w:t xml:space="preserve"> parcelarea imobilului  astfel:</w:t>
      </w:r>
    </w:p>
    <w:p w14:paraId="11900D0C" w14:textId="77777777" w:rsidR="00961DB4" w:rsidRPr="00961DB4" w:rsidRDefault="00961DB4" w:rsidP="00A74C3D">
      <w:pPr>
        <w:suppressAutoHyphens w:val="0"/>
        <w:ind w:left="170" w:right="113"/>
        <w:jc w:val="both"/>
        <w:rPr>
          <w:bCs/>
          <w:lang w:eastAsia="ro-RO"/>
        </w:rPr>
      </w:pPr>
    </w:p>
    <w:p w14:paraId="5E514113" w14:textId="77777777" w:rsidR="00961DB4" w:rsidRPr="00961DB4" w:rsidRDefault="00961DB4" w:rsidP="00A74C3D">
      <w:pPr>
        <w:widowControl w:val="0"/>
        <w:autoSpaceDN w:val="0"/>
        <w:ind w:left="170" w:right="113" w:firstLine="720"/>
        <w:jc w:val="both"/>
        <w:textAlignment w:val="baseline"/>
        <w:rPr>
          <w:rFonts w:eastAsia="SimSun"/>
          <w:b/>
          <w:kern w:val="3"/>
          <w:lang w:bidi="hi-IN"/>
        </w:rPr>
      </w:pPr>
      <w:r w:rsidRPr="00961DB4">
        <w:rPr>
          <w:rFonts w:eastAsia="SimSun"/>
          <w:b/>
          <w:kern w:val="3"/>
          <w:lang w:bidi="hi-IN"/>
        </w:rPr>
        <w:t>Imobilul înscris în CF. nr.</w:t>
      </w:r>
      <w:r w:rsidRPr="00961DB4">
        <w:rPr>
          <w:rFonts w:eastAsia="SimSun" w:cs="Arial Unicode MS"/>
          <w:kern w:val="3"/>
          <w:lang w:bidi="hi-IN"/>
        </w:rPr>
        <w:t xml:space="preserve"> </w:t>
      </w:r>
      <w:r w:rsidRPr="00961DB4">
        <w:rPr>
          <w:rFonts w:eastAsia="SimSun"/>
          <w:b/>
          <w:kern w:val="3"/>
          <w:lang w:bidi="hi-IN"/>
        </w:rPr>
        <w:t xml:space="preserve">70503 Șugag, cu nr.cadastral  70503  – </w:t>
      </w:r>
      <w:r w:rsidRPr="00961DB4">
        <w:rPr>
          <w:bCs/>
          <w:kern w:val="3"/>
          <w:lang w:eastAsia="ro-RO" w:bidi="hi-IN"/>
        </w:rPr>
        <w:t xml:space="preserve">„Pășune” </w:t>
      </w:r>
      <w:r w:rsidRPr="00961DB4">
        <w:rPr>
          <w:rFonts w:eastAsia="SimSun"/>
          <w:b/>
          <w:kern w:val="3"/>
          <w:lang w:bidi="hi-IN"/>
        </w:rPr>
        <w:t xml:space="preserve"> – în suprafață totală de 645805 mp, astfel:</w:t>
      </w:r>
    </w:p>
    <w:p w14:paraId="6E3A6D30" w14:textId="77777777" w:rsidR="00961DB4" w:rsidRPr="00961DB4" w:rsidRDefault="00961DB4" w:rsidP="00A74C3D">
      <w:pPr>
        <w:widowControl w:val="0"/>
        <w:autoSpaceDN w:val="0"/>
        <w:ind w:left="170" w:right="113" w:firstLine="851"/>
        <w:jc w:val="both"/>
        <w:textAlignment w:val="baseline"/>
        <w:rPr>
          <w:rFonts w:eastAsia="SimSun"/>
          <w:bCs/>
          <w:iCs/>
          <w:kern w:val="3"/>
          <w:lang w:bidi="hi-IN"/>
        </w:rPr>
      </w:pPr>
      <w:r w:rsidRPr="00961DB4">
        <w:rPr>
          <w:rFonts w:eastAsia="SimSun"/>
          <w:b/>
          <w:kern w:val="3"/>
          <w:lang w:bidi="hi-IN"/>
        </w:rPr>
        <w:tab/>
        <w:t xml:space="preserve">- Lotul 1 – </w:t>
      </w:r>
      <w:r w:rsidRPr="00961DB4">
        <w:rPr>
          <w:rFonts w:eastAsia="SimSun"/>
          <w:bCs/>
          <w:kern w:val="3"/>
          <w:lang w:bidi="hi-IN"/>
        </w:rPr>
        <w:t>format din nr. de  cadastral nou</w:t>
      </w:r>
      <w:r w:rsidRPr="00961DB4">
        <w:rPr>
          <w:rFonts w:eastAsia="SimSun"/>
          <w:b/>
          <w:kern w:val="3"/>
          <w:lang w:bidi="hi-IN"/>
        </w:rPr>
        <w:t xml:space="preserve">  70503</w:t>
      </w:r>
      <w:r w:rsidRPr="00961DB4">
        <w:rPr>
          <w:rFonts w:eastAsia="SimSun"/>
          <w:b/>
          <w:bCs/>
          <w:kern w:val="3"/>
          <w:lang w:bidi="hi-IN"/>
        </w:rPr>
        <w:t>/1</w:t>
      </w:r>
      <w:r w:rsidRPr="00961DB4">
        <w:rPr>
          <w:rFonts w:eastAsia="SimSun"/>
          <w:bCs/>
          <w:kern w:val="3"/>
          <w:lang w:bidi="hi-IN"/>
        </w:rPr>
        <w:t xml:space="preserve"> , „Pășune” </w:t>
      </w:r>
      <w:r w:rsidRPr="00961DB4">
        <w:rPr>
          <w:rFonts w:eastAsia="SimSun"/>
          <w:bCs/>
          <w:i/>
          <w:kern w:val="3"/>
          <w:lang w:bidi="hi-IN"/>
        </w:rPr>
        <w:t>în suprafață de</w:t>
      </w:r>
      <w:r w:rsidRPr="00961DB4">
        <w:rPr>
          <w:rFonts w:eastAsia="SimSun"/>
          <w:b/>
          <w:i/>
          <w:kern w:val="3"/>
          <w:lang w:bidi="hi-IN"/>
        </w:rPr>
        <w:t xml:space="preserve"> 640995 mp</w:t>
      </w:r>
      <w:r w:rsidRPr="00961DB4">
        <w:rPr>
          <w:rFonts w:eastAsia="SimSun"/>
          <w:b/>
          <w:iCs/>
          <w:kern w:val="3"/>
          <w:lang w:bidi="hi-IN"/>
        </w:rPr>
        <w:t xml:space="preserve">, </w:t>
      </w:r>
      <w:r w:rsidRPr="00961DB4">
        <w:rPr>
          <w:rFonts w:eastAsia="SimSun"/>
          <w:bCs/>
          <w:iCs/>
          <w:kern w:val="3"/>
          <w:lang w:bidi="hi-IN"/>
        </w:rPr>
        <w:t>proprietatea Comunei Săsciori  – domeniul privat , în cota de 1/1 părti;</w:t>
      </w:r>
    </w:p>
    <w:p w14:paraId="0168E0D1" w14:textId="77777777" w:rsidR="00003AFD" w:rsidRDefault="00961DB4" w:rsidP="00A74C3D">
      <w:pPr>
        <w:widowControl w:val="0"/>
        <w:autoSpaceDN w:val="0"/>
        <w:ind w:left="170" w:right="113" w:firstLine="851"/>
        <w:jc w:val="both"/>
        <w:textAlignment w:val="baseline"/>
        <w:rPr>
          <w:rFonts w:eastAsia="SimSun"/>
          <w:b/>
          <w:i/>
          <w:kern w:val="3"/>
          <w:lang w:bidi="hi-IN"/>
        </w:rPr>
      </w:pPr>
      <w:r w:rsidRPr="00961DB4">
        <w:rPr>
          <w:rFonts w:eastAsia="SimSun"/>
          <w:bCs/>
          <w:iCs/>
          <w:kern w:val="3"/>
          <w:lang w:bidi="hi-IN"/>
        </w:rPr>
        <w:tab/>
      </w:r>
      <w:r w:rsidRPr="00961DB4">
        <w:rPr>
          <w:rFonts w:eastAsia="SimSun"/>
          <w:b/>
          <w:kern w:val="3"/>
          <w:lang w:bidi="hi-IN"/>
        </w:rPr>
        <w:t xml:space="preserve">- Lotul 2 – </w:t>
      </w:r>
      <w:r w:rsidRPr="00961DB4">
        <w:rPr>
          <w:rFonts w:eastAsia="SimSun"/>
          <w:bCs/>
          <w:kern w:val="3"/>
          <w:lang w:bidi="hi-IN"/>
        </w:rPr>
        <w:t>format din nr. de  cadastral nou</w:t>
      </w:r>
      <w:r w:rsidRPr="00961DB4">
        <w:rPr>
          <w:rFonts w:eastAsia="SimSun"/>
          <w:b/>
          <w:kern w:val="3"/>
          <w:lang w:bidi="hi-IN"/>
        </w:rPr>
        <w:t xml:space="preserve">  70503</w:t>
      </w:r>
      <w:r w:rsidRPr="00961DB4">
        <w:rPr>
          <w:rFonts w:eastAsia="SimSun"/>
          <w:b/>
          <w:bCs/>
          <w:kern w:val="3"/>
          <w:lang w:bidi="hi-IN"/>
        </w:rPr>
        <w:t>/2</w:t>
      </w:r>
      <w:r w:rsidRPr="00961DB4">
        <w:rPr>
          <w:rFonts w:eastAsia="SimSun"/>
          <w:bCs/>
          <w:kern w:val="3"/>
          <w:lang w:bidi="hi-IN"/>
        </w:rPr>
        <w:t xml:space="preserve"> , „Pășune” </w:t>
      </w:r>
      <w:r w:rsidRPr="00961DB4">
        <w:rPr>
          <w:rFonts w:eastAsia="SimSun"/>
          <w:bCs/>
          <w:i/>
          <w:kern w:val="3"/>
          <w:lang w:bidi="hi-IN"/>
        </w:rPr>
        <w:t>în suprafață de</w:t>
      </w:r>
      <w:r w:rsidRPr="00961DB4">
        <w:rPr>
          <w:rFonts w:eastAsia="SimSun"/>
          <w:b/>
          <w:i/>
          <w:kern w:val="3"/>
          <w:lang w:bidi="hi-IN"/>
        </w:rPr>
        <w:t xml:space="preserve"> </w:t>
      </w:r>
      <w:r w:rsidR="00003AFD">
        <w:rPr>
          <w:rFonts w:eastAsia="SimSun"/>
          <w:b/>
          <w:i/>
          <w:kern w:val="3"/>
          <w:lang w:bidi="hi-IN"/>
        </w:rPr>
        <w:t xml:space="preserve">  </w:t>
      </w:r>
    </w:p>
    <w:p w14:paraId="1DF0AE07" w14:textId="77777777" w:rsidR="00003AFD" w:rsidRDefault="00003AFD" w:rsidP="00A74C3D">
      <w:pPr>
        <w:widowControl w:val="0"/>
        <w:autoSpaceDN w:val="0"/>
        <w:ind w:left="170" w:right="113" w:firstLine="851"/>
        <w:jc w:val="both"/>
        <w:textAlignment w:val="baseline"/>
        <w:rPr>
          <w:rFonts w:eastAsia="SimSun"/>
          <w:b/>
          <w:i/>
          <w:kern w:val="3"/>
          <w:lang w:bidi="hi-IN"/>
        </w:rPr>
      </w:pPr>
    </w:p>
    <w:p w14:paraId="394E4CBE" w14:textId="7D8AD487" w:rsidR="00FD3274" w:rsidRDefault="00961DB4" w:rsidP="00A74C3D">
      <w:pPr>
        <w:widowControl w:val="0"/>
        <w:autoSpaceDN w:val="0"/>
        <w:ind w:left="170" w:right="113" w:firstLine="851"/>
        <w:jc w:val="both"/>
        <w:textAlignment w:val="baseline"/>
        <w:rPr>
          <w:rFonts w:eastAsia="SimSun"/>
          <w:bCs/>
          <w:iCs/>
          <w:kern w:val="3"/>
          <w:lang w:bidi="hi-IN"/>
        </w:rPr>
      </w:pPr>
      <w:r w:rsidRPr="00961DB4">
        <w:rPr>
          <w:rFonts w:eastAsia="SimSun"/>
          <w:b/>
          <w:i/>
          <w:kern w:val="3"/>
          <w:lang w:bidi="hi-IN"/>
        </w:rPr>
        <w:t>4810</w:t>
      </w:r>
      <w:r w:rsidR="00003AFD">
        <w:rPr>
          <w:rFonts w:eastAsia="SimSun"/>
          <w:b/>
          <w:i/>
          <w:kern w:val="3"/>
          <w:lang w:bidi="hi-IN"/>
        </w:rPr>
        <w:t xml:space="preserve"> </w:t>
      </w:r>
      <w:r w:rsidRPr="00961DB4">
        <w:rPr>
          <w:rFonts w:eastAsia="SimSun"/>
          <w:b/>
          <w:i/>
          <w:kern w:val="3"/>
          <w:lang w:bidi="hi-IN"/>
        </w:rPr>
        <w:t>mp</w:t>
      </w:r>
      <w:r w:rsidRPr="00961DB4">
        <w:rPr>
          <w:rFonts w:eastAsia="SimSun"/>
          <w:b/>
          <w:iCs/>
          <w:kern w:val="3"/>
          <w:lang w:bidi="hi-IN"/>
        </w:rPr>
        <w:t xml:space="preserve">, </w:t>
      </w:r>
      <w:r w:rsidRPr="00961DB4">
        <w:rPr>
          <w:rFonts w:eastAsia="SimSun"/>
          <w:bCs/>
          <w:iCs/>
          <w:kern w:val="3"/>
          <w:lang w:bidi="hi-IN"/>
        </w:rPr>
        <w:t>proprietatea Comunei Săsciori  – domeniul privat , în cota de 1/1 părti.</w:t>
      </w:r>
    </w:p>
    <w:p w14:paraId="1B966A19" w14:textId="77777777" w:rsidR="00FD3274" w:rsidRDefault="00FD3274" w:rsidP="00A74C3D">
      <w:pPr>
        <w:widowControl w:val="0"/>
        <w:autoSpaceDN w:val="0"/>
        <w:ind w:left="170" w:right="113" w:firstLine="851"/>
        <w:jc w:val="both"/>
        <w:textAlignment w:val="baseline"/>
        <w:rPr>
          <w:b/>
          <w:bCs/>
          <w:kern w:val="2"/>
          <w:lang w:val="fr-FR" w:eastAsia="hi-IN"/>
        </w:rPr>
      </w:pPr>
    </w:p>
    <w:p w14:paraId="3D6139DF" w14:textId="0BE2EC78" w:rsidR="00961DB4" w:rsidRPr="00FD3274" w:rsidRDefault="00961DB4" w:rsidP="00A74C3D">
      <w:pPr>
        <w:widowControl w:val="0"/>
        <w:autoSpaceDN w:val="0"/>
        <w:ind w:left="170" w:right="113" w:firstLine="851"/>
        <w:jc w:val="both"/>
        <w:textAlignment w:val="baseline"/>
        <w:rPr>
          <w:rFonts w:eastAsia="SimSun"/>
          <w:bCs/>
          <w:iCs/>
          <w:kern w:val="3"/>
          <w:lang w:bidi="hi-IN"/>
        </w:rPr>
      </w:pPr>
      <w:r w:rsidRPr="00961DB4">
        <w:rPr>
          <w:b/>
          <w:bCs/>
          <w:kern w:val="2"/>
          <w:lang w:val="fr-FR" w:eastAsia="hi-IN"/>
        </w:rPr>
        <w:t xml:space="preserve">Art.2. </w:t>
      </w:r>
      <w:r w:rsidRPr="00961DB4">
        <w:rPr>
          <w:rFonts w:eastAsia="SimSun" w:cs="Arial Unicode MS"/>
          <w:kern w:val="2"/>
          <w:lang w:eastAsia="hi-IN" w:bidi="hi-IN"/>
        </w:rPr>
        <w:t xml:space="preserve">Se  aprobă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documentația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de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dezmembrare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 a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imobiluilui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descris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mai sus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și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înscrierea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în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cartea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funciară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a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dreptului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de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proprietate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în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favoarea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Comunei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Săsciori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,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domeniul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privat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>,</w:t>
      </w:r>
      <w:r w:rsidRPr="00961DB4">
        <w:rPr>
          <w:lang w:val="fr-FR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asupra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imobilelor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noi </w:t>
      </w:r>
      <w:proofErr w:type="spellStart"/>
      <w:r w:rsidRPr="00961DB4">
        <w:rPr>
          <w:rFonts w:eastAsia="SimSun" w:cs="Arial Unicode MS"/>
          <w:kern w:val="2"/>
          <w:lang w:val="fr-FR" w:eastAsia="hi-IN" w:bidi="hi-IN"/>
        </w:rPr>
        <w:t>rezultate</w:t>
      </w:r>
      <w:proofErr w:type="spellEnd"/>
      <w:r w:rsidRPr="00961DB4">
        <w:rPr>
          <w:rFonts w:eastAsia="SimSun" w:cs="Arial Unicode MS"/>
          <w:kern w:val="2"/>
          <w:lang w:val="fr-FR" w:eastAsia="hi-IN" w:bidi="hi-IN"/>
        </w:rPr>
        <w:t xml:space="preserve">  </w:t>
      </w:r>
      <w:r w:rsidRPr="00961DB4">
        <w:rPr>
          <w:b/>
          <w:lang w:val="fr-FR"/>
        </w:rPr>
        <w:t xml:space="preserve"> </w:t>
      </w:r>
    </w:p>
    <w:p w14:paraId="55F5E4DF" w14:textId="22647BFE" w:rsidR="00961DB4" w:rsidRPr="00961DB4" w:rsidRDefault="00FD3274" w:rsidP="00A74C3D">
      <w:pPr>
        <w:widowControl w:val="0"/>
        <w:ind w:left="170" w:right="113"/>
        <w:jc w:val="both"/>
        <w:textAlignment w:val="baseline"/>
        <w:rPr>
          <w:rFonts w:eastAsia="SimSun" w:cs="Arial Unicode MS"/>
          <w:i/>
          <w:iCs/>
          <w:kern w:val="2"/>
          <w:lang w:eastAsia="hi-IN" w:bidi="hi-IN"/>
        </w:rPr>
      </w:pPr>
      <w:r>
        <w:rPr>
          <w:b/>
        </w:rPr>
        <w:t xml:space="preserve">             </w:t>
      </w:r>
      <w:r w:rsidR="0062661B">
        <w:rPr>
          <w:b/>
        </w:rPr>
        <w:t xml:space="preserve">  </w:t>
      </w:r>
      <w:r w:rsidR="00961DB4" w:rsidRPr="00961DB4">
        <w:rPr>
          <w:b/>
        </w:rPr>
        <w:t xml:space="preserve">Art.3. </w:t>
      </w:r>
      <w:r w:rsidR="00961DB4" w:rsidRPr="00961DB4">
        <w:rPr>
          <w:rFonts w:eastAsia="SimSun" w:cs="Arial Unicode MS"/>
          <w:kern w:val="2"/>
          <w:lang w:eastAsia="hi-IN" w:bidi="hi-IN"/>
        </w:rPr>
        <w:t xml:space="preserve">Se însușește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documentația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r w:rsidR="00961DB4" w:rsidRPr="00961DB4">
        <w:rPr>
          <w:rFonts w:eastAsia="SimSun" w:cs="Arial Unicode MS"/>
          <w:kern w:val="2"/>
          <w:lang w:eastAsia="hi-IN" w:bidi="hi-IN"/>
        </w:rPr>
        <w:t xml:space="preserve">tehnico cadastrală </w:t>
      </w:r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de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dezmembrare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și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înscrierea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în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cartea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funciară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a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dreptului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de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proprietate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în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favoarea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Comunei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Săsciori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,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domeniul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 </w:t>
      </w:r>
      <w:proofErr w:type="spellStart"/>
      <w:r w:rsidR="00961DB4" w:rsidRPr="00961DB4">
        <w:rPr>
          <w:rFonts w:eastAsia="SimSun" w:cs="Arial Unicode MS"/>
          <w:kern w:val="2"/>
          <w:lang w:val="fr-FR" w:eastAsia="hi-IN" w:bidi="hi-IN"/>
        </w:rPr>
        <w:t>privat</w:t>
      </w:r>
      <w:proofErr w:type="spellEnd"/>
      <w:r w:rsidR="00961DB4" w:rsidRPr="00961DB4">
        <w:rPr>
          <w:rFonts w:eastAsia="SimSun" w:cs="Arial Unicode MS"/>
          <w:kern w:val="2"/>
          <w:lang w:val="fr-FR" w:eastAsia="hi-IN" w:bidi="hi-IN"/>
        </w:rPr>
        <w:t xml:space="preserve">, </w:t>
      </w:r>
      <w:r w:rsidR="00961DB4" w:rsidRPr="00961DB4">
        <w:rPr>
          <w:rFonts w:eastAsia="SimSun" w:cs="Arial Unicode MS"/>
          <w:kern w:val="2"/>
          <w:lang w:eastAsia="hi-IN" w:bidi="hi-IN"/>
        </w:rPr>
        <w:t xml:space="preserve">în  sistemul electronic de cadastru și carte funciară  a imobilelor descrise la </w:t>
      </w:r>
      <w:r w:rsidR="00961DB4" w:rsidRPr="00961DB4">
        <w:rPr>
          <w:rFonts w:eastAsia="SimSun" w:cs="Arial Unicode MS"/>
          <w:b/>
          <w:bCs/>
          <w:kern w:val="2"/>
          <w:lang w:eastAsia="hi-IN" w:bidi="hi-IN"/>
        </w:rPr>
        <w:t>pct.1</w:t>
      </w:r>
      <w:r w:rsidR="00961DB4" w:rsidRPr="00961DB4">
        <w:rPr>
          <w:rFonts w:eastAsia="SimSun" w:cs="Arial Unicode MS"/>
          <w:kern w:val="2"/>
          <w:lang w:eastAsia="hi-IN" w:bidi="hi-IN"/>
        </w:rPr>
        <w:t>,  întocmite de  către S.C. MELISS SUREANU autorizat clasa III, seria RO-B-J, nr. 1406/15.01.2019, reprezentată prin  ing.  MUREȘAN ELENA-IOANA, autorizat categoria B, seria RO-AB-F, nr. 0237/2015, emisă de A.N.C.P.I.</w:t>
      </w:r>
      <w:r w:rsidR="00961DB4" w:rsidRPr="00961DB4">
        <w:rPr>
          <w:rFonts w:eastAsia="SimSun" w:cs="Arial Unicode MS"/>
          <w:i/>
          <w:iCs/>
          <w:kern w:val="2"/>
          <w:lang w:eastAsia="hi-IN" w:bidi="hi-IN"/>
        </w:rPr>
        <w:t>.</w:t>
      </w:r>
    </w:p>
    <w:p w14:paraId="555A1614" w14:textId="3B6FA43E" w:rsidR="00961DB4" w:rsidRPr="00961DB4" w:rsidRDefault="00961DB4" w:rsidP="00A74C3D">
      <w:pPr>
        <w:widowControl w:val="0"/>
        <w:ind w:left="170" w:right="113"/>
        <w:jc w:val="both"/>
        <w:textAlignment w:val="baseline"/>
        <w:rPr>
          <w:rFonts w:eastAsia="Arial"/>
          <w:b/>
        </w:rPr>
      </w:pPr>
      <w:r w:rsidRPr="00961DB4">
        <w:rPr>
          <w:b/>
        </w:rPr>
        <w:t xml:space="preserve">             </w:t>
      </w:r>
      <w:r w:rsidR="00003AFD">
        <w:rPr>
          <w:b/>
        </w:rPr>
        <w:t xml:space="preserve">   </w:t>
      </w:r>
      <w:r w:rsidRPr="00961DB4">
        <w:rPr>
          <w:b/>
        </w:rPr>
        <w:t>Art.4</w:t>
      </w:r>
      <w:r w:rsidRPr="00961DB4">
        <w:rPr>
          <w:b/>
          <w:bCs/>
        </w:rPr>
        <w:t>.</w:t>
      </w:r>
      <w:r w:rsidRPr="00961DB4">
        <w:t xml:space="preserve"> Primarul comunei Sasciori, dl. Morar Nicolae Florin este responsabil pentru ducerea la îndeplinire a</w:t>
      </w:r>
      <w:r w:rsidRPr="00961DB4">
        <w:rPr>
          <w:b/>
        </w:rPr>
        <w:t xml:space="preserve"> </w:t>
      </w:r>
      <w:r w:rsidRPr="00961DB4">
        <w:t>prezentei hotărâri.</w:t>
      </w:r>
    </w:p>
    <w:p w14:paraId="7C0DD9A6" w14:textId="1167D75B" w:rsidR="00961DB4" w:rsidRPr="00961DB4" w:rsidRDefault="00961DB4" w:rsidP="00A74C3D">
      <w:pPr>
        <w:ind w:left="170" w:right="113"/>
        <w:jc w:val="both"/>
        <w:rPr>
          <w:rFonts w:eastAsia="SimSun"/>
        </w:rPr>
      </w:pPr>
      <w:r w:rsidRPr="00961DB4">
        <w:rPr>
          <w:rFonts w:eastAsia="SimSun"/>
          <w:b/>
        </w:rPr>
        <w:t xml:space="preserve">           </w:t>
      </w:r>
      <w:r w:rsidR="00FD3274">
        <w:rPr>
          <w:rFonts w:eastAsia="SimSun"/>
          <w:b/>
        </w:rPr>
        <w:t xml:space="preserve">  </w:t>
      </w:r>
      <w:r w:rsidR="00003AFD">
        <w:rPr>
          <w:rFonts w:eastAsia="SimSun"/>
          <w:b/>
        </w:rPr>
        <w:t xml:space="preserve">    </w:t>
      </w:r>
      <w:r w:rsidRPr="00961DB4">
        <w:rPr>
          <w:rFonts w:eastAsia="SimSun"/>
          <w:b/>
        </w:rPr>
        <w:t xml:space="preserve">Art.5. </w:t>
      </w:r>
      <w:r w:rsidRPr="00961DB4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3A63B416" w14:textId="71101944" w:rsidR="00961DB4" w:rsidRPr="00961DB4" w:rsidRDefault="00961DB4" w:rsidP="00A74C3D">
      <w:pPr>
        <w:pStyle w:val="ListParagraph"/>
        <w:widowControl w:val="0"/>
        <w:spacing w:after="0" w:line="240" w:lineRule="auto"/>
        <w:ind w:left="170" w:right="113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961DB4">
        <w:rPr>
          <w:rFonts w:ascii="Times New Roman" w:hAnsi="Times New Roman"/>
          <w:b/>
          <w:sz w:val="24"/>
          <w:szCs w:val="24"/>
        </w:rPr>
        <w:t xml:space="preserve">            </w:t>
      </w:r>
      <w:r w:rsidR="00FD3274">
        <w:rPr>
          <w:rFonts w:ascii="Times New Roman" w:hAnsi="Times New Roman"/>
          <w:b/>
          <w:sz w:val="24"/>
          <w:szCs w:val="24"/>
        </w:rPr>
        <w:t xml:space="preserve"> </w:t>
      </w:r>
      <w:r w:rsidR="00003AFD">
        <w:rPr>
          <w:rFonts w:ascii="Times New Roman" w:hAnsi="Times New Roman"/>
          <w:b/>
          <w:sz w:val="24"/>
          <w:szCs w:val="24"/>
        </w:rPr>
        <w:t xml:space="preserve">    </w:t>
      </w:r>
      <w:r w:rsidRPr="00961DB4">
        <w:rPr>
          <w:rFonts w:ascii="Times New Roman" w:hAnsi="Times New Roman"/>
          <w:b/>
          <w:sz w:val="24"/>
          <w:szCs w:val="24"/>
        </w:rPr>
        <w:t>Art.6.</w:t>
      </w:r>
      <w:r w:rsidRPr="00961DB4">
        <w:rPr>
          <w:rFonts w:ascii="Times New Roman" w:hAnsi="Times New Roman"/>
          <w:sz w:val="24"/>
          <w:szCs w:val="24"/>
        </w:rPr>
        <w:t xml:space="preserve"> Prezenta hotărâre se comunică : Institiţiei Prefectului – judeţul Alba, primarului comunei Sasciori, compartimentul de urbanism al Primăriei Săsciori, </w:t>
      </w:r>
      <w:r w:rsidRPr="00961DB4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O.C.P.I. Alba,</w:t>
      </w:r>
      <w:r w:rsidRPr="00961DB4">
        <w:rPr>
          <w:rFonts w:ascii="Times New Roman" w:hAnsi="Times New Roman"/>
          <w:sz w:val="24"/>
          <w:szCs w:val="24"/>
        </w:rPr>
        <w:t xml:space="preserve"> </w:t>
      </w:r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Pr="00961DB4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Pr="00961DB4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Pr="00961DB4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14:paraId="1E00705C" w14:textId="77777777" w:rsidR="00961DB4" w:rsidRPr="00961DB4" w:rsidRDefault="00961DB4" w:rsidP="00961DB4">
      <w:pPr>
        <w:pStyle w:val="ListParagraph"/>
        <w:widowControl w:val="0"/>
        <w:spacing w:after="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2"/>
          <w:sz w:val="24"/>
          <w:szCs w:val="24"/>
          <w:lang w:eastAsia="hi-IN" w:bidi="hi-IN"/>
        </w:rPr>
      </w:pPr>
    </w:p>
    <w:p w14:paraId="0B06826E" w14:textId="5430EF4E" w:rsidR="00196E22" w:rsidRPr="00C20597" w:rsidRDefault="002A541A" w:rsidP="00984F55">
      <w:pPr>
        <w:ind w:left="432" w:right="288" w:hanging="360"/>
        <w:jc w:val="both"/>
      </w:pPr>
      <w:r w:rsidRPr="002303A3">
        <w:t xml:space="preserve">                                                  Săsciori, </w:t>
      </w:r>
      <w:r w:rsidR="0052389B">
        <w:t>26</w:t>
      </w:r>
      <w:r w:rsidR="00482C54">
        <w:t xml:space="preserve"> aprilie</w:t>
      </w:r>
      <w:r w:rsidRPr="002303A3">
        <w:t xml:space="preserve"> 202</w:t>
      </w:r>
      <w:r>
        <w:t>4</w:t>
      </w:r>
    </w:p>
    <w:p w14:paraId="6CE4AB5C" w14:textId="77777777" w:rsidR="007019F7" w:rsidRDefault="007019F7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1E37DBC0" w14:textId="77777777" w:rsidR="0052389B" w:rsidRPr="00C20597" w:rsidRDefault="0052389B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984F55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24F4A5F" w:rsidR="00984F55" w:rsidRDefault="00F368DF" w:rsidP="00905FBB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52389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003AF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003AF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6B3EC19" w14:textId="77777777" w:rsidR="00351CE1" w:rsidRDefault="00351CE1" w:rsidP="00351CE1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8DC5323" w14:textId="77777777" w:rsidR="00351CE1" w:rsidRDefault="00351CE1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B158062" w14:textId="77777777" w:rsidR="00351CE1" w:rsidRDefault="00351CE1" w:rsidP="00351CE1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237ED8DB" w14:textId="77777777" w:rsidR="00351CE1" w:rsidRDefault="00351CE1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D951831" w14:textId="77777777" w:rsidR="00351CE1" w:rsidRDefault="00351CE1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C20597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BC784" w14:textId="77777777" w:rsidR="009F549D" w:rsidRDefault="009F549D" w:rsidP="007F56BF">
      <w:r>
        <w:separator/>
      </w:r>
    </w:p>
  </w:endnote>
  <w:endnote w:type="continuationSeparator" w:id="0">
    <w:p w14:paraId="501793EA" w14:textId="77777777" w:rsidR="009F549D" w:rsidRDefault="009F549D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057A5" w14:textId="77777777" w:rsidR="009F549D" w:rsidRDefault="009F549D" w:rsidP="007F56BF">
      <w:r>
        <w:separator/>
      </w:r>
    </w:p>
  </w:footnote>
  <w:footnote w:type="continuationSeparator" w:id="0">
    <w:p w14:paraId="033C2941" w14:textId="77777777" w:rsidR="009F549D" w:rsidRDefault="009F549D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81E1089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02065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3AFD"/>
    <w:rsid w:val="00004979"/>
    <w:rsid w:val="00021B2D"/>
    <w:rsid w:val="00024B83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0A1D"/>
    <w:rsid w:val="002E3FAD"/>
    <w:rsid w:val="003036B4"/>
    <w:rsid w:val="00306965"/>
    <w:rsid w:val="00336B5C"/>
    <w:rsid w:val="00351CE1"/>
    <w:rsid w:val="00357E77"/>
    <w:rsid w:val="00367C61"/>
    <w:rsid w:val="00372133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661D"/>
    <w:rsid w:val="004977AC"/>
    <w:rsid w:val="004C1D53"/>
    <w:rsid w:val="004C1EE5"/>
    <w:rsid w:val="004D0241"/>
    <w:rsid w:val="004D272B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E3B15"/>
    <w:rsid w:val="005F1609"/>
    <w:rsid w:val="005F3DAC"/>
    <w:rsid w:val="005F4682"/>
    <w:rsid w:val="00625382"/>
    <w:rsid w:val="0062661B"/>
    <w:rsid w:val="00633B0D"/>
    <w:rsid w:val="00640A2D"/>
    <w:rsid w:val="00641EF2"/>
    <w:rsid w:val="00642890"/>
    <w:rsid w:val="00650003"/>
    <w:rsid w:val="006536F4"/>
    <w:rsid w:val="00656346"/>
    <w:rsid w:val="00680DF0"/>
    <w:rsid w:val="006A7D85"/>
    <w:rsid w:val="006B58BF"/>
    <w:rsid w:val="006D45CD"/>
    <w:rsid w:val="006E7D2C"/>
    <w:rsid w:val="006F78F0"/>
    <w:rsid w:val="007019F7"/>
    <w:rsid w:val="00713BB0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905FBB"/>
    <w:rsid w:val="009246FF"/>
    <w:rsid w:val="00931649"/>
    <w:rsid w:val="00934D69"/>
    <w:rsid w:val="00940104"/>
    <w:rsid w:val="00943AC4"/>
    <w:rsid w:val="00954435"/>
    <w:rsid w:val="00961DB4"/>
    <w:rsid w:val="0096785F"/>
    <w:rsid w:val="00967B1B"/>
    <w:rsid w:val="00972AF9"/>
    <w:rsid w:val="00977B1C"/>
    <w:rsid w:val="00981361"/>
    <w:rsid w:val="00984F55"/>
    <w:rsid w:val="0099072E"/>
    <w:rsid w:val="00993A38"/>
    <w:rsid w:val="009A4295"/>
    <w:rsid w:val="009A6070"/>
    <w:rsid w:val="009C6305"/>
    <w:rsid w:val="009E2F3C"/>
    <w:rsid w:val="009E38CB"/>
    <w:rsid w:val="009F508B"/>
    <w:rsid w:val="009F549D"/>
    <w:rsid w:val="00A028B6"/>
    <w:rsid w:val="00A03A64"/>
    <w:rsid w:val="00A04DC4"/>
    <w:rsid w:val="00A163CE"/>
    <w:rsid w:val="00A355B9"/>
    <w:rsid w:val="00A40F24"/>
    <w:rsid w:val="00A62E98"/>
    <w:rsid w:val="00A74C3D"/>
    <w:rsid w:val="00A75FF6"/>
    <w:rsid w:val="00A7618D"/>
    <w:rsid w:val="00A92B63"/>
    <w:rsid w:val="00AB2A9F"/>
    <w:rsid w:val="00AB2D4F"/>
    <w:rsid w:val="00AB3F1B"/>
    <w:rsid w:val="00AC6A22"/>
    <w:rsid w:val="00AE45FE"/>
    <w:rsid w:val="00B07061"/>
    <w:rsid w:val="00B13B71"/>
    <w:rsid w:val="00B15F61"/>
    <w:rsid w:val="00B16829"/>
    <w:rsid w:val="00B201E1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C6BC3"/>
    <w:rsid w:val="00BD25B5"/>
    <w:rsid w:val="00BD4970"/>
    <w:rsid w:val="00C10BB8"/>
    <w:rsid w:val="00C14A2F"/>
    <w:rsid w:val="00C20597"/>
    <w:rsid w:val="00C21520"/>
    <w:rsid w:val="00C550EF"/>
    <w:rsid w:val="00C56F58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A1A52"/>
    <w:rsid w:val="00DB4460"/>
    <w:rsid w:val="00DC0D9A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57B52"/>
    <w:rsid w:val="00E61D73"/>
    <w:rsid w:val="00E67836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40054"/>
    <w:rsid w:val="00F56CF2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00FD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766</Words>
  <Characters>4370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14</cp:revision>
  <cp:lastPrinted>2024-04-26T06:31:00Z</cp:lastPrinted>
  <dcterms:created xsi:type="dcterms:W3CDTF">2024-05-07T11:18:00Z</dcterms:created>
  <dcterms:modified xsi:type="dcterms:W3CDTF">2024-05-09T07:02:00Z</dcterms:modified>
</cp:coreProperties>
</file>